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31"/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CB1D81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1D81" w:rsidRDefault="00FF2D44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На бланке Вашей организации</w:t>
            </w:r>
          </w:p>
          <w:p w:rsidR="00CB1D81" w:rsidRDefault="00CB1D81">
            <w:pPr>
              <w:jc w:val="center"/>
              <w:rPr>
                <w:i/>
                <w:szCs w:val="22"/>
              </w:rPr>
            </w:pPr>
          </w:p>
          <w:p w:rsidR="00CB1D81" w:rsidRDefault="00CB1D81">
            <w:pPr>
              <w:jc w:val="center"/>
              <w:rPr>
                <w:i/>
                <w:szCs w:val="22"/>
              </w:rPr>
            </w:pPr>
          </w:p>
        </w:tc>
      </w:tr>
      <w:tr w:rsidR="00CB1D81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1D81" w:rsidRDefault="00CB1D81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B1D81" w:rsidRDefault="00FF2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 ____________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1D81" w:rsidRDefault="00FF2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:rsidR="00CB1D81" w:rsidRDefault="00FF2D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:rsidR="00CB1D81" w:rsidRDefault="00FF2D44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Воротникову А.В.</w:t>
            </w:r>
          </w:p>
        </w:tc>
      </w:tr>
    </w:tbl>
    <w:p w:rsidR="00CB1D81" w:rsidRDefault="00CB1D81">
      <w:pPr>
        <w:rPr>
          <w:b/>
          <w:szCs w:val="22"/>
        </w:rPr>
        <w:sectPr w:rsidR="00CB1D81">
          <w:pgSz w:w="11906" w:h="16838"/>
          <w:pgMar w:top="426" w:right="720" w:bottom="720" w:left="720" w:header="720" w:footer="0" w:gutter="0"/>
          <w:cols w:space="720"/>
          <w:docGrid w:linePitch="360"/>
        </w:sectPr>
      </w:pPr>
    </w:p>
    <w:p w:rsidR="00CB1D81" w:rsidRDefault="00CB1D81">
      <w:pPr>
        <w:rPr>
          <w:b/>
          <w:sz w:val="24"/>
          <w:szCs w:val="24"/>
        </w:rPr>
        <w:sectPr w:rsidR="00CB1D81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:rsidR="00CB1D81" w:rsidRDefault="00CB1D81">
      <w:pPr>
        <w:jc w:val="center"/>
        <w:rPr>
          <w:b/>
          <w:sz w:val="24"/>
          <w:szCs w:val="24"/>
        </w:rPr>
      </w:pPr>
    </w:p>
    <w:p w:rsidR="00CB1D81" w:rsidRDefault="00CB1D81">
      <w:pPr>
        <w:jc w:val="center"/>
        <w:rPr>
          <w:b/>
          <w:sz w:val="24"/>
          <w:szCs w:val="24"/>
        </w:rPr>
      </w:pPr>
    </w:p>
    <w:p w:rsidR="00CB1D81" w:rsidRDefault="00FF2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:rsidR="00CB1D81" w:rsidRDefault="00FF2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обучение работников организации </w:t>
      </w:r>
    </w:p>
    <w:p w:rsidR="00CB1D81" w:rsidRDefault="00CB1D81">
      <w:pPr>
        <w:jc w:val="center"/>
        <w:rPr>
          <w:b/>
          <w:szCs w:val="22"/>
        </w:rPr>
      </w:pPr>
    </w:p>
    <w:p w:rsidR="00CB1D81" w:rsidRDefault="00FF2D44">
      <w:pPr>
        <w:jc w:val="center"/>
        <w:rPr>
          <w:i/>
          <w:color w:val="FF0000"/>
          <w:szCs w:val="22"/>
        </w:rPr>
      </w:pPr>
      <w:r>
        <w:rPr>
          <w:i/>
          <w:color w:val="FF0000"/>
          <w:szCs w:val="22"/>
        </w:rPr>
        <w:t>*Заполните информацию ниже или приложите карточку предприятия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51"/>
        <w:gridCol w:w="1927"/>
        <w:gridCol w:w="576"/>
        <w:gridCol w:w="665"/>
        <w:gridCol w:w="1276"/>
        <w:gridCol w:w="850"/>
        <w:gridCol w:w="74"/>
        <w:gridCol w:w="892"/>
        <w:gridCol w:w="231"/>
        <w:gridCol w:w="788"/>
        <w:gridCol w:w="88"/>
        <w:gridCol w:w="54"/>
        <w:gridCol w:w="127"/>
        <w:gridCol w:w="717"/>
        <w:gridCol w:w="1316"/>
      </w:tblGrid>
      <w:tr w:rsidR="00CB1D81" w:rsidRPr="00FF2D44">
        <w:trPr>
          <w:cantSplit/>
          <w:trHeight w:hRule="exact" w:val="648"/>
        </w:trPr>
        <w:tc>
          <w:tcPr>
            <w:tcW w:w="6345" w:type="dxa"/>
            <w:gridSpan w:val="6"/>
            <w:vAlign w:val="bottom"/>
          </w:tcPr>
          <w:p w:rsidR="00CB1D81" w:rsidRPr="00FF2D44" w:rsidRDefault="00FF2D44">
            <w:pPr>
              <w:jc w:val="right"/>
              <w:rPr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Название организации</w:t>
            </w:r>
            <w:r w:rsidRPr="00FF2D44">
              <w:rPr>
                <w:sz w:val="24"/>
                <w:szCs w:val="24"/>
              </w:rPr>
              <w:t xml:space="preserve"> (полное и сокращенное по Уставу)</w:t>
            </w:r>
          </w:p>
        </w:tc>
        <w:tc>
          <w:tcPr>
            <w:tcW w:w="4287" w:type="dxa"/>
            <w:gridSpan w:val="9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190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10632" w:type="dxa"/>
            <w:gridSpan w:val="15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8330" w:type="dxa"/>
            <w:gridSpan w:val="10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302" w:type="dxa"/>
            <w:gridSpan w:val="5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10632" w:type="dxa"/>
            <w:gridSpan w:val="15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2978" w:type="dxa"/>
            <w:gridSpan w:val="2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7654" w:type="dxa"/>
            <w:gridSpan w:val="13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trHeight w:hRule="exact" w:val="348"/>
        </w:trPr>
        <w:tc>
          <w:tcPr>
            <w:tcW w:w="2978" w:type="dxa"/>
            <w:gridSpan w:val="2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1241" w:type="dxa"/>
            <w:gridSpan w:val="2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  <w:lang w:val="en-US"/>
              </w:rPr>
              <w:t>E</w:t>
            </w:r>
            <w:r w:rsidRPr="00FF2D44">
              <w:rPr>
                <w:b/>
                <w:sz w:val="24"/>
                <w:szCs w:val="24"/>
              </w:rPr>
              <w:t>-</w:t>
            </w:r>
            <w:r w:rsidRPr="00FF2D44">
              <w:rPr>
                <w:b/>
                <w:sz w:val="24"/>
                <w:szCs w:val="24"/>
                <w:lang w:val="en-US"/>
              </w:rPr>
              <w:t>mail</w:t>
            </w:r>
            <w:r w:rsidRPr="00FF2D44">
              <w:rPr>
                <w:b/>
                <w:sz w:val="24"/>
                <w:szCs w:val="24"/>
              </w:rPr>
              <w:t xml:space="preserve"> </w:t>
            </w:r>
            <w:r w:rsidRPr="00FF2D44">
              <w:rPr>
                <w:sz w:val="18"/>
                <w:szCs w:val="18"/>
              </w:rPr>
              <w:t>(для обмена документами)</w:t>
            </w:r>
          </w:p>
        </w:tc>
        <w:tc>
          <w:tcPr>
            <w:tcW w:w="2302" w:type="dxa"/>
            <w:gridSpan w:val="5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trHeight w:hRule="exact" w:val="348"/>
        </w:trPr>
        <w:tc>
          <w:tcPr>
            <w:tcW w:w="1051" w:type="dxa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3168" w:type="dxa"/>
            <w:gridSpan w:val="3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sz w:val="24"/>
                <w:szCs w:val="24"/>
              </w:rPr>
              <w:t xml:space="preserve"> </w:t>
            </w:r>
            <w:r w:rsidRPr="00FF2D44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1816" w:type="dxa"/>
            <w:gridSpan w:val="3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2214" w:type="dxa"/>
            <w:gridSpan w:val="4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4219" w:type="dxa"/>
            <w:gridSpan w:val="4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Юридический адрес организации:</w:t>
            </w:r>
          </w:p>
        </w:tc>
        <w:tc>
          <w:tcPr>
            <w:tcW w:w="6413" w:type="dxa"/>
            <w:gridSpan w:val="11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10632" w:type="dxa"/>
            <w:gridSpan w:val="15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348"/>
        </w:trPr>
        <w:tc>
          <w:tcPr>
            <w:tcW w:w="3554" w:type="dxa"/>
            <w:gridSpan w:val="3"/>
            <w:vAlign w:val="bottom"/>
          </w:tcPr>
          <w:p w:rsidR="00CB1D81" w:rsidRPr="00FF2D44" w:rsidRDefault="00FF2D44">
            <w:pPr>
              <w:rPr>
                <w:b/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7078" w:type="dxa"/>
            <w:gridSpan w:val="12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210"/>
        </w:trPr>
        <w:tc>
          <w:tcPr>
            <w:tcW w:w="10632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210"/>
        </w:trPr>
        <w:tc>
          <w:tcPr>
            <w:tcW w:w="10632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CB1D81" w:rsidRPr="00FF2D44">
        <w:trPr>
          <w:cantSplit/>
          <w:trHeight w:hRule="exact" w:val="535"/>
        </w:trPr>
        <w:tc>
          <w:tcPr>
            <w:tcW w:w="64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  <w:r w:rsidRPr="00FF2D44">
              <w:rPr>
                <w:b/>
                <w:sz w:val="24"/>
                <w:szCs w:val="24"/>
              </w:rPr>
              <w:t xml:space="preserve">Электронный документооборот </w:t>
            </w:r>
            <w:r w:rsidRPr="00FF2D44">
              <w:rPr>
                <w:sz w:val="24"/>
                <w:szCs w:val="24"/>
              </w:rPr>
              <w:t>(выделить нужное)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  <w:szCs w:val="24"/>
              </w:rPr>
            </w:pPr>
            <w:r w:rsidRPr="00FF2D44">
              <w:rPr>
                <w:sz w:val="24"/>
                <w:szCs w:val="24"/>
              </w:rPr>
              <w:t>Есть</w:t>
            </w:r>
          </w:p>
        </w:tc>
        <w:tc>
          <w:tcPr>
            <w:tcW w:w="9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  <w:szCs w:val="24"/>
              </w:rPr>
            </w:pPr>
            <w:r w:rsidRPr="00FF2D44">
              <w:rPr>
                <w:sz w:val="24"/>
                <w:szCs w:val="24"/>
              </w:rPr>
              <w:t>Нет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 w:rsidRPr="00FF2D44">
              <w:rPr>
                <w:sz w:val="20"/>
              </w:rPr>
              <w:t>В какой системе:</w:t>
            </w:r>
          </w:p>
        </w:tc>
      </w:tr>
      <w:tr w:rsidR="00CB1D81" w:rsidRPr="00FF2D44">
        <w:trPr>
          <w:cantSplit/>
          <w:trHeight w:hRule="exact" w:val="552"/>
        </w:trPr>
        <w:tc>
          <w:tcPr>
            <w:tcW w:w="2978" w:type="dxa"/>
            <w:gridSpan w:val="2"/>
            <w:vAlign w:val="bottom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 w:rsidRPr="00FF2D44"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621" w:type="dxa"/>
            <w:gridSpan w:val="11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:rsidR="00CB1D81" w:rsidRPr="00FF2D44" w:rsidRDefault="00FF2D44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 w:rsidRPr="00FF2D44"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vAlign w:val="bottom"/>
          </w:tcPr>
          <w:p w:rsidR="00CB1D81" w:rsidRPr="00FF2D44" w:rsidRDefault="00CB1D81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CB1D81">
        <w:trPr>
          <w:gridAfter w:val="13"/>
          <w:wAfter w:w="7654" w:type="dxa"/>
          <w:cantSplit/>
          <w:trHeight w:hRule="exact" w:val="348"/>
        </w:trPr>
        <w:tc>
          <w:tcPr>
            <w:tcW w:w="29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1D81" w:rsidRDefault="00FF2D44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 w:rsidRPr="00FF2D44"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</w:tr>
    </w:tbl>
    <w:p w:rsidR="00CB1D81" w:rsidRDefault="00FF2D44">
      <w:pPr>
        <w:ind w:left="-851"/>
        <w:jc w:val="right"/>
        <w:rPr>
          <w:i/>
          <w:szCs w:val="22"/>
        </w:rPr>
      </w:pPr>
      <w:r>
        <w:rPr>
          <w:i/>
          <w:szCs w:val="22"/>
        </w:rPr>
        <w:t xml:space="preserve">Приложение 1 к заявке на обучение, </w:t>
      </w:r>
    </w:p>
    <w:p w:rsidR="00CB1D81" w:rsidRDefault="00FF2D44">
      <w:pPr>
        <w:ind w:left="-851"/>
        <w:jc w:val="right"/>
        <w:rPr>
          <w:i/>
          <w:szCs w:val="22"/>
        </w:rPr>
      </w:pPr>
      <w:r>
        <w:rPr>
          <w:i/>
          <w:szCs w:val="22"/>
        </w:rPr>
        <w:t xml:space="preserve">Список работников </w:t>
      </w:r>
    </w:p>
    <w:p w:rsidR="00CB1D81" w:rsidRDefault="00FF2D44">
      <w:pPr>
        <w:jc w:val="center"/>
        <w:rPr>
          <w:b/>
          <w:szCs w:val="22"/>
        </w:rPr>
      </w:pPr>
      <w:r>
        <w:rPr>
          <w:b/>
          <w:szCs w:val="22"/>
        </w:rPr>
        <w:t xml:space="preserve">Список работников, направляемых на обучение </w:t>
      </w:r>
    </w:p>
    <w:p w:rsidR="00CB1D81" w:rsidRDefault="00FF2D44">
      <w:pPr>
        <w:jc w:val="center"/>
        <w:rPr>
          <w:b/>
          <w:szCs w:val="22"/>
        </w:rPr>
      </w:pPr>
      <w:r>
        <w:rPr>
          <w:b/>
          <w:szCs w:val="22"/>
        </w:rPr>
        <w:t xml:space="preserve">в ЧОУ ДПО «Учебный центр «Охрана труда» </w:t>
      </w:r>
    </w:p>
    <w:p w:rsidR="00CB1D81" w:rsidRDefault="00CB1D81">
      <w:pPr>
        <w:jc w:val="center"/>
        <w:rPr>
          <w:b/>
          <w:szCs w:val="22"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82"/>
        <w:gridCol w:w="2004"/>
        <w:gridCol w:w="108"/>
        <w:gridCol w:w="1432"/>
        <w:gridCol w:w="34"/>
        <w:gridCol w:w="1667"/>
        <w:gridCol w:w="1275"/>
        <w:gridCol w:w="1134"/>
      </w:tblGrid>
      <w:tr w:rsidR="00CB1D81">
        <w:trPr>
          <w:cantSplit/>
          <w:trHeight w:val="171"/>
        </w:trPr>
        <w:tc>
          <w:tcPr>
            <w:tcW w:w="566" w:type="dxa"/>
            <w:vAlign w:val="center"/>
          </w:tcPr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582" w:type="dxa"/>
            <w:vAlign w:val="center"/>
          </w:tcPr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обучаемого</w:t>
            </w:r>
          </w:p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(полностью)</w:t>
            </w:r>
          </w:p>
        </w:tc>
        <w:tc>
          <w:tcPr>
            <w:tcW w:w="2004" w:type="dxa"/>
            <w:vAlign w:val="center"/>
          </w:tcPr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540" w:type="dxa"/>
            <w:gridSpan w:val="2"/>
            <w:vAlign w:val="center"/>
          </w:tcPr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701" w:type="dxa"/>
            <w:gridSpan w:val="2"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Образовательная программа</w:t>
            </w:r>
          </w:p>
          <w:p w:rsidR="00CB1D81" w:rsidRDefault="00FF2D4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см.Приложе-ние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2)</w:t>
            </w:r>
          </w:p>
        </w:tc>
        <w:tc>
          <w:tcPr>
            <w:tcW w:w="1134" w:type="dxa"/>
            <w:vAlign w:val="center"/>
          </w:tcPr>
          <w:p w:rsidR="00CB1D81" w:rsidRDefault="00FF2D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  <w:p w:rsidR="00CB1D81" w:rsidRDefault="00FF2D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Очное /заочное (дистанционное)</w:t>
            </w:r>
          </w:p>
        </w:tc>
      </w:tr>
      <w:tr w:rsidR="00CB1D81">
        <w:trPr>
          <w:cantSplit/>
          <w:trHeight w:val="57"/>
        </w:trPr>
        <w:tc>
          <w:tcPr>
            <w:tcW w:w="566" w:type="dxa"/>
            <w:vAlign w:val="center"/>
          </w:tcPr>
          <w:p w:rsidR="00CB1D81" w:rsidRDefault="00CB1D81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</w:tc>
        <w:tc>
          <w:tcPr>
            <w:tcW w:w="2004" w:type="dxa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D81" w:rsidRDefault="00CB1D81">
            <w:pPr>
              <w:jc w:val="center"/>
            </w:pPr>
          </w:p>
        </w:tc>
      </w:tr>
      <w:tr w:rsidR="00CB1D81">
        <w:trPr>
          <w:cantSplit/>
          <w:trHeight w:val="57"/>
        </w:trPr>
        <w:tc>
          <w:tcPr>
            <w:tcW w:w="566" w:type="dxa"/>
            <w:vAlign w:val="center"/>
          </w:tcPr>
          <w:p w:rsidR="00CB1D81" w:rsidRDefault="00CB1D81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</w:tc>
        <w:tc>
          <w:tcPr>
            <w:tcW w:w="2004" w:type="dxa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D81" w:rsidRDefault="00CB1D81">
            <w:pPr>
              <w:jc w:val="center"/>
            </w:pPr>
          </w:p>
        </w:tc>
      </w:tr>
      <w:tr w:rsidR="00CB1D81">
        <w:trPr>
          <w:cantSplit/>
          <w:trHeight w:val="57"/>
        </w:trPr>
        <w:tc>
          <w:tcPr>
            <w:tcW w:w="566" w:type="dxa"/>
            <w:vAlign w:val="center"/>
          </w:tcPr>
          <w:p w:rsidR="00CB1D81" w:rsidRDefault="00CB1D81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  <w:p w:rsidR="00CB1D81" w:rsidRDefault="00CB1D81">
            <w:pPr>
              <w:jc w:val="center"/>
            </w:pPr>
          </w:p>
        </w:tc>
        <w:tc>
          <w:tcPr>
            <w:tcW w:w="2004" w:type="dxa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275" w:type="dxa"/>
            <w:vAlign w:val="center"/>
          </w:tcPr>
          <w:p w:rsidR="00CB1D81" w:rsidRDefault="00CB1D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1D81" w:rsidRDefault="00CB1D81">
            <w:pPr>
              <w:jc w:val="center"/>
            </w:pPr>
          </w:p>
        </w:tc>
      </w:tr>
      <w:tr w:rsidR="00CB1D81">
        <w:trPr>
          <w:cantSplit/>
          <w:trHeight w:val="61"/>
        </w:trPr>
        <w:tc>
          <w:tcPr>
            <w:tcW w:w="10802" w:type="dxa"/>
            <w:gridSpan w:val="9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FF2D4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</w:rPr>
            </w:pPr>
            <w:r>
              <w:rPr>
                <w:color w:val="FF0000"/>
              </w:rPr>
              <w:t>Внимательно проверьте данные организации и работников, направляемых на обучение во избежание ошибок в документах. Заявку необходимо направить в скане, а также в редактируемом формате (</w:t>
            </w:r>
            <w:r>
              <w:rPr>
                <w:color w:val="FF0000"/>
                <w:lang w:val="en-US"/>
              </w:rPr>
              <w:t>Word</w:t>
            </w:r>
            <w:r>
              <w:rPr>
                <w:color w:val="FF0000"/>
              </w:rPr>
              <w:t xml:space="preserve"> или </w:t>
            </w:r>
            <w:proofErr w:type="spellStart"/>
            <w:r>
              <w:rPr>
                <w:color w:val="FF0000"/>
                <w:lang w:val="en-US"/>
              </w:rPr>
              <w:t>Exel</w:t>
            </w:r>
            <w:proofErr w:type="spellEnd"/>
            <w:r>
              <w:rPr>
                <w:color w:val="FF0000"/>
              </w:rPr>
              <w:t>).</w:t>
            </w:r>
          </w:p>
        </w:tc>
      </w:tr>
      <w:tr w:rsidR="00CB1D81">
        <w:trPr>
          <w:gridAfter w:val="3"/>
          <w:wAfter w:w="4076" w:type="dxa"/>
          <w:cantSplit/>
          <w:trHeight w:val="117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FF2D4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 xml:space="preserve">Подпись руководителя </w:t>
            </w:r>
          </w:p>
          <w:p w:rsidR="00CB1D81" w:rsidRDefault="00FF2D4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или доверенного лица</w:t>
            </w:r>
          </w:p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B1D81" w:rsidRDefault="00CB1D81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CB1D81" w:rsidRDefault="00CB1D81">
            <w:pPr>
              <w:jc w:val="center"/>
            </w:pPr>
          </w:p>
        </w:tc>
      </w:tr>
      <w:tr w:rsidR="00CB1D81">
        <w:trPr>
          <w:gridAfter w:val="3"/>
          <w:wAfter w:w="4076" w:type="dxa"/>
          <w:cantSplit/>
          <w:trHeight w:val="96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CB1D8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1D81" w:rsidRDefault="00CB1D81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FF2D44">
            <w:pPr>
              <w:jc w:val="center"/>
            </w:pPr>
            <w:r>
              <w:t>М.П.</w:t>
            </w:r>
          </w:p>
        </w:tc>
      </w:tr>
      <w:tr w:rsidR="00CB1D81">
        <w:trPr>
          <w:gridAfter w:val="3"/>
          <w:wAfter w:w="4076" w:type="dxa"/>
          <w:cantSplit/>
          <w:trHeight w:val="61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CB1D81"/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1D81" w:rsidRDefault="00CB1D81">
            <w:pPr>
              <w:jc w:val="right"/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CB1D81" w:rsidRDefault="00CB1D81">
            <w:pPr>
              <w:jc w:val="right"/>
            </w:pPr>
          </w:p>
        </w:tc>
      </w:tr>
    </w:tbl>
    <w:p w:rsidR="00CB1D81" w:rsidRDefault="00CB1D81">
      <w:pPr>
        <w:ind w:left="-851"/>
        <w:jc w:val="right"/>
        <w:rPr>
          <w:b/>
        </w:rPr>
      </w:pPr>
    </w:p>
    <w:p w:rsidR="00CB1D81" w:rsidRDefault="00CB1D81">
      <w:pPr>
        <w:rPr>
          <w:b/>
        </w:rPr>
      </w:pPr>
    </w:p>
    <w:p w:rsidR="00CB1D81" w:rsidRDefault="00FF2D44">
      <w:pPr>
        <w:ind w:left="-851"/>
        <w:jc w:val="right"/>
        <w:rPr>
          <w:i/>
          <w:szCs w:val="22"/>
        </w:rPr>
      </w:pPr>
      <w:r>
        <w:rPr>
          <w:i/>
          <w:szCs w:val="22"/>
        </w:rPr>
        <w:t>Приложение 2 к заявке на обучение,</w:t>
      </w:r>
    </w:p>
    <w:p w:rsidR="00CB1D81" w:rsidRDefault="00FF2D44">
      <w:pPr>
        <w:ind w:left="-851"/>
        <w:jc w:val="right"/>
        <w:rPr>
          <w:i/>
          <w:szCs w:val="22"/>
        </w:rPr>
      </w:pPr>
      <w:r>
        <w:rPr>
          <w:i/>
          <w:szCs w:val="22"/>
        </w:rPr>
        <w:t>Перечень образовательных программ</w:t>
      </w:r>
    </w:p>
    <w:p w:rsidR="00CB1D81" w:rsidRDefault="00CB1D81">
      <w:pPr>
        <w:rPr>
          <w:b/>
          <w:szCs w:val="22"/>
        </w:rPr>
      </w:pPr>
    </w:p>
    <w:tbl>
      <w:tblPr>
        <w:tblW w:w="10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2551"/>
        <w:gridCol w:w="1559"/>
        <w:gridCol w:w="1021"/>
      </w:tblGrid>
      <w:tr w:rsidR="00CB1D81" w:rsidTr="00FF2D44">
        <w:trPr>
          <w:cantSplit/>
          <w:trHeight w:val="643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Код*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Итоговый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Стоимость, руб.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слушателей</w:t>
            </w: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5ABB2DFE" wp14:editId="59E04090">
                      <wp:simplePos x="0" y="0"/>
                      <wp:positionH relativeFrom="column">
                        <wp:posOffset>1494253</wp:posOffset>
                      </wp:positionH>
                      <wp:positionV relativeFrom="paragraph">
                        <wp:posOffset>-43375</wp:posOffset>
                      </wp:positionV>
                      <wp:extent cx="318135" cy="302895"/>
                      <wp:effectExtent l="0" t="0" r="5715" b="1905"/>
                      <wp:wrapNone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8135" cy="3028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70528;o:allowoverlap:true;o:allowincell:true;mso-position-horizontal-relative:text;margin-left:117.7pt;mso-position-horizontal:absolute;mso-position-vertical-relative:text;margin-top:-3.4pt;mso-position-vertical:absolute;width:25.0pt;height:23.8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Специальное предложение!</w:t>
            </w:r>
            <w:r>
              <w:t xml:space="preserve"> </w:t>
            </w:r>
          </w:p>
          <w:p w:rsidR="00CB1D81" w:rsidRDefault="00CB1D81">
            <w:pPr>
              <w:jc w:val="both"/>
              <w:rPr>
                <w:sz w:val="18"/>
                <w:szCs w:val="18"/>
              </w:rPr>
            </w:pPr>
          </w:p>
          <w:p w:rsidR="00CB1D81" w:rsidRDefault="00FF2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Новыми правилами обучения по охране труда, утв. Постановлением Правительства №2464, действующими с 1.09.2022 г.:</w:t>
            </w:r>
          </w:p>
          <w:p w:rsidR="00CB1D81" w:rsidRDefault="00FF2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 Вам комплексное решение по обучению требованиям охраны труда, включающее в себя:</w:t>
            </w:r>
          </w:p>
          <w:p w:rsidR="00CB1D81" w:rsidRDefault="00FF2D44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Разработку матрицы обучения: определение программ обучения и количества обучающихся по ним с учетом Вашей специфики;</w:t>
            </w:r>
          </w:p>
          <w:p w:rsidR="00CB1D81" w:rsidRDefault="00FF2D44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комплекта локальных актов по вопросам обучения требованиям охраны труда для Вашей организации – объем зависит от видов программ, размера организации.</w:t>
            </w:r>
          </w:p>
          <w:p w:rsidR="00CB1D81" w:rsidRDefault="00FF2D44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ценовое предложение по проведению обучения.</w:t>
            </w:r>
          </w:p>
          <w:p w:rsidR="00CB1D81" w:rsidRDefault="00FF2D4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Ваша выгода: экономия времени, экономия на стоимости обучения до 50%!, своевременность мероприятий по охране труда и снижение административных рисков.</w:t>
            </w:r>
          </w:p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АДАПТИВНОЕ ТЕСТИРОВАНИЕ (курсы подготовки к аттестации в ЕИСОТ)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color w:val="000000"/>
                <w:sz w:val="18"/>
                <w:szCs w:val="18"/>
              </w:rPr>
              <w:t>Т1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color w:val="000000"/>
                <w:sz w:val="18"/>
                <w:szCs w:val="18"/>
              </w:rPr>
              <w:t>Курс подготовки к аттестации для организаций, проходящих обучение в ЧОУ ДПО «Учебный центр «Охрана труда»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Pr="00FF2D44" w:rsidRDefault="00FF2D44">
            <w:pPr>
              <w:jc w:val="center"/>
              <w:rPr>
                <w:sz w:val="18"/>
                <w:szCs w:val="18"/>
              </w:rPr>
            </w:pPr>
            <w:r w:rsidRPr="00FF2D44">
              <w:rPr>
                <w:sz w:val="18"/>
                <w:szCs w:val="18"/>
              </w:rPr>
              <w:t>1500</w:t>
            </w:r>
          </w:p>
          <w:p w:rsidR="00CB1D81" w:rsidRPr="00FF2D44" w:rsidRDefault="00FF2D44">
            <w:pPr>
              <w:jc w:val="center"/>
              <w:rPr>
                <w:sz w:val="14"/>
                <w:szCs w:val="14"/>
              </w:rPr>
            </w:pPr>
            <w:r w:rsidRPr="00FF2D44">
              <w:rPr>
                <w:sz w:val="18"/>
                <w:szCs w:val="18"/>
              </w:rPr>
              <w:t>(за 1 область)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color w:val="000000"/>
                <w:sz w:val="18"/>
                <w:szCs w:val="18"/>
              </w:rPr>
              <w:t>Т2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color w:val="000000"/>
                <w:sz w:val="18"/>
                <w:szCs w:val="18"/>
              </w:rPr>
              <w:t>Курс подготовки к аттестации для организаций, проходящих обучение в сторонних УЦ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Pr="00FF2D44" w:rsidRDefault="00FF2D44">
            <w:pPr>
              <w:jc w:val="center"/>
              <w:rPr>
                <w:sz w:val="18"/>
                <w:szCs w:val="18"/>
              </w:rPr>
            </w:pPr>
            <w:r w:rsidRPr="00FF2D44">
              <w:rPr>
                <w:sz w:val="18"/>
                <w:szCs w:val="18"/>
              </w:rPr>
              <w:t>2000</w:t>
            </w:r>
          </w:p>
          <w:p w:rsidR="00CB1D81" w:rsidRPr="00FF2D44" w:rsidRDefault="00FF2D44">
            <w:pPr>
              <w:jc w:val="center"/>
              <w:rPr>
                <w:sz w:val="14"/>
                <w:szCs w:val="14"/>
              </w:rPr>
            </w:pPr>
            <w:r w:rsidRPr="00FF2D44">
              <w:rPr>
                <w:sz w:val="18"/>
                <w:szCs w:val="18"/>
              </w:rPr>
              <w:t>(за 1 область)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pStyle w:val="a3"/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 w:rsidRPr="00FF2D44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ОХРАНА ТРУДА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 w:rsidP="00FF2D44">
            <w:pPr>
              <w:rPr>
                <w:sz w:val="18"/>
                <w:szCs w:val="18"/>
              </w:rPr>
            </w:pPr>
            <w:r w:rsidRPr="00FF2D44">
              <w:rPr>
                <w:rFonts w:eastAsia="Arial"/>
                <w:sz w:val="18"/>
                <w:szCs w:val="18"/>
              </w:rPr>
              <w:t>Повторное открытие доступа к сдаче тестирования</w:t>
            </w:r>
            <w:r w:rsidRPr="00FF2D44">
              <w:rPr>
                <w:sz w:val="18"/>
                <w:szCs w:val="18"/>
              </w:rPr>
              <w:t xml:space="preserve"> через единую информационную справочную систему по охране труда (ЕИСОТ)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FF2D44">
            <w:pPr>
              <w:rPr>
                <w:color w:val="000000"/>
                <w:sz w:val="18"/>
                <w:szCs w:val="18"/>
              </w:rPr>
            </w:pPr>
            <w:r w:rsidRPr="00FF2D44">
              <w:rPr>
                <w:spacing w:val="-1"/>
                <w:sz w:val="18"/>
                <w:szCs w:val="18"/>
              </w:rPr>
              <w:t>Не предусмотрено</w:t>
            </w:r>
          </w:p>
          <w:p w:rsidR="00CB1D81" w:rsidRPr="00FF2D44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Pr="00FF2D44" w:rsidRDefault="00FF2D44" w:rsidP="00FF2D44">
            <w:pPr>
              <w:rPr>
                <w:sz w:val="18"/>
                <w:szCs w:val="18"/>
              </w:rPr>
            </w:pPr>
            <w:r w:rsidRPr="00FF2D44">
              <w:rPr>
                <w:sz w:val="18"/>
                <w:szCs w:val="18"/>
              </w:rPr>
              <w:t>500 / за область</w:t>
            </w:r>
          </w:p>
        </w:tc>
        <w:tc>
          <w:tcPr>
            <w:tcW w:w="1021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Pr="00FF2D44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обучения по общим вопросам охраны труда и функционирования системы управления охраной труда, 16 часов 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46а)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0B19C59C" wp14:editId="76BE975C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-178435</wp:posOffset>
                      </wp:positionV>
                      <wp:extent cx="220980" cy="210185"/>
                      <wp:effectExtent l="0" t="0" r="7620" b="0"/>
                      <wp:wrapNone/>
                      <wp:docPr id="2" name="Рисуно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0980" cy="210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815936;o:allowoverlap:true;o:allowincell:true;mso-position-horizontal-relative:text;margin-left:55.1pt;mso-position-horizontal:absolute;mso-position-vertical-relative:text;margin-top:-14.0pt;mso-position-vertical:absolute;width:17.4pt;height:16.6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16 часов</w:t>
            </w:r>
          </w:p>
          <w:p w:rsidR="00CB1D81" w:rsidRDefault="00FF2D4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46б)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pacing w:val="-1"/>
                <w:sz w:val="18"/>
                <w:szCs w:val="18"/>
              </w:rPr>
              <w:t xml:space="preserve">*При выборе данной образовательной программы необходимо дополнительно предоставить информацию по видам работ и сведения об опасностях для каждого обучаемого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C18C47" wp14:editId="042F29D5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-447675</wp:posOffset>
                      </wp:positionV>
                      <wp:extent cx="215265" cy="205105"/>
                      <wp:effectExtent l="0" t="0" r="0" b="4445"/>
                      <wp:wrapNone/>
                      <wp:docPr id="3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5265" cy="205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799552;o:allowoverlap:true;o:allowincell:true;mso-position-horizontal-relative:text;margin-left:52.6pt;mso-position-horizontal:absolute;mso-position-vertical-relative:text;margin-top:-35.2pt;mso-position-vertical:absolute;width:16.9pt;height:16.1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специалистов по охране труда,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обучения для внеочередной проверки знаний требований охраны труда, в связи с вступлением в силу новых нормативных актов по охране труда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FFFFFF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>Обучение по использованию (применению) средств индивидуальной защиты, 16 часов</w:t>
            </w:r>
          </w:p>
          <w:p w:rsidR="00CB1D81" w:rsidRDefault="00CB1D81"/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39, 40)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20648009" wp14:editId="4A90A0D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-53340</wp:posOffset>
                      </wp:positionV>
                      <wp:extent cx="228600" cy="217170"/>
                      <wp:effectExtent l="0" t="0" r="0" b="0"/>
                      <wp:wrapNone/>
                      <wp:docPr id="4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805696;o:allowoverlap:true;o:allowincell:true;mso-position-horizontal-relative:text;margin-left:50.4pt;mso-position-horizontal:absolute;mso-position-vertical-relative:text;margin-top:-4.2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>
              <w:rPr>
                <w:bCs/>
                <w:color w:val="212529"/>
                <w:sz w:val="18"/>
                <w:szCs w:val="18"/>
              </w:rPr>
              <w:t>«Два в одном»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часов).</w:t>
            </w:r>
          </w:p>
          <w:p w:rsidR="00CB1D81" w:rsidRDefault="00CB1D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2976AA67" wp14:editId="4873EC89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-321310</wp:posOffset>
                      </wp:positionV>
                      <wp:extent cx="228600" cy="217170"/>
                      <wp:effectExtent l="0" t="0" r="0" b="0"/>
                      <wp:wrapNone/>
                      <wp:docPr id="5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251798528;o:allowoverlap:true;o:allowincell:true;mso-position-horizontal-relative:text;margin-left:46.8pt;mso-position-horizontal:absolute;mso-position-vertical-relative:text;margin-top:-25.3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2500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Экономия: 500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>
              <w:rPr>
                <w:bCs/>
                <w:color w:val="212529"/>
                <w:sz w:val="18"/>
                <w:szCs w:val="18"/>
              </w:rPr>
              <w:t>«Три в одном «Первая помощь»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</w:t>
            </w:r>
            <w:r>
              <w:rPr>
                <w:color w:val="000000"/>
                <w:sz w:val="18"/>
                <w:szCs w:val="18"/>
              </w:rPr>
              <w:lastRenderedPageBreak/>
              <w:t>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Программа обучения по оказанию первой помощи пострадавшим (8 часов).</w:t>
            </w:r>
          </w:p>
          <w:p w:rsidR="00CB1D81" w:rsidRDefault="00CB1D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224629AD" wp14:editId="78B9868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-514985</wp:posOffset>
                      </wp:positionV>
                      <wp:extent cx="228600" cy="217170"/>
                      <wp:effectExtent l="0" t="0" r="0" b="0"/>
                      <wp:wrapNone/>
                      <wp:docPr id="6" name="Рисуно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0pt;mso-wrap-distance-top:0.0pt;mso-wrap-distance-right:9.0pt;mso-wrap-distance-bottom:0.0pt;z-index:251797504;o:allowoverlap:true;o:allowincell:true;mso-position-horizontal-relative:text;margin-left:50.9pt;mso-position-horizontal:absolute;mso-position-vertical-relative:text;margin-top:-40.5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3000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Экономия:  1000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>
              <w:rPr>
                <w:bCs/>
                <w:color w:val="212529"/>
                <w:sz w:val="18"/>
                <w:szCs w:val="18"/>
              </w:rPr>
              <w:t>«Три в одном «СИЗ»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Программа </w:t>
            </w:r>
            <w:r>
              <w:rPr>
                <w:bCs/>
                <w:color w:val="212529"/>
                <w:sz w:val="18"/>
                <w:szCs w:val="18"/>
              </w:rPr>
              <w:t>обучения по использованию (применению) средств индивидуальной защиты</w:t>
            </w:r>
            <w:r>
              <w:rPr>
                <w:color w:val="000000"/>
                <w:sz w:val="18"/>
                <w:szCs w:val="18"/>
              </w:rPr>
              <w:t xml:space="preserve"> (8 часов).</w:t>
            </w:r>
          </w:p>
          <w:p w:rsidR="00CB1D81" w:rsidRDefault="00CB1D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006A90C2" wp14:editId="1340204C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-581660</wp:posOffset>
                      </wp:positionV>
                      <wp:extent cx="228600" cy="217170"/>
                      <wp:effectExtent l="0" t="0" r="0" b="0"/>
                      <wp:wrapNone/>
                      <wp:docPr id="7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mso-wrap-distance-left:9.0pt;mso-wrap-distance-top:0.0pt;mso-wrap-distance-right:9.0pt;mso-wrap-distance-bottom:0.0pt;z-index:251804672;o:allowoverlap:true;o:allowincell:true;mso-position-horizontal-relative:text;margin-left:50.5pt;mso-position-horizontal:absolute;mso-position-vertical-relative:text;margin-top:-45.8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3300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Экономия:  1200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>
              <w:rPr>
                <w:bCs/>
                <w:color w:val="212529"/>
                <w:sz w:val="18"/>
                <w:szCs w:val="18"/>
              </w:rPr>
              <w:t>«Четыре в одном»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Программа обучения по оказанию первой помощи пострадавшим (8 часов);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Программа </w:t>
            </w:r>
            <w:r>
              <w:rPr>
                <w:bCs/>
                <w:color w:val="212529"/>
                <w:sz w:val="18"/>
                <w:szCs w:val="18"/>
              </w:rPr>
              <w:t>обучения по использованию (применению) средств индивидуальной защиты</w:t>
            </w:r>
            <w:r>
              <w:rPr>
                <w:color w:val="000000"/>
                <w:sz w:val="18"/>
                <w:szCs w:val="18"/>
              </w:rPr>
              <w:t xml:space="preserve"> (8 часов).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1E23B178" wp14:editId="5A5C0DDD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-598170</wp:posOffset>
                      </wp:positionV>
                      <wp:extent cx="228600" cy="217170"/>
                      <wp:effectExtent l="0" t="0" r="0" b="0"/>
                      <wp:wrapNone/>
                      <wp:docPr id="8" name="Рисуно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mso-wrap-distance-left:9.0pt;mso-wrap-distance-top:0.0pt;mso-wrap-distance-right:9.0pt;mso-wrap-distance-bottom:0.0pt;z-index:251796480;o:allowoverlap:true;o:allowincell:true;mso-position-horizontal-relative:text;margin-left:51.5pt;mso-position-horizontal:absolute;mso-position-vertical-relative:text;margin-top:-47.1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3800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Экономия:  1700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обучения работников 1-й группы безопасным методам и приемам выполнения работ на высоте, 40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допуске к работе на высоте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188CC180" wp14:editId="6AE7FE1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-483235</wp:posOffset>
                      </wp:positionV>
                      <wp:extent cx="198755" cy="189230"/>
                      <wp:effectExtent l="0" t="0" r="0" b="1270"/>
                      <wp:wrapNone/>
                      <wp:docPr id="9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8755" cy="189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mso-wrap-distance-left:9.0pt;mso-wrap-distance-top:0.0pt;mso-wrap-distance-right:9.0pt;mso-wrap-distance-bottom:0.0pt;z-index:251800576;o:allowoverlap:true;o:allowincell:true;mso-position-horizontal-relative:text;margin-left:54.0pt;mso-position-horizontal:absolute;mso-position-vertical-relative:text;margin-top:-38.0pt;mso-position-vertical:absolute;width:15.6pt;height:14.9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обучения работников 2-й группы безопасным методам и приемам выполнения работ на высоте, 40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обучения работников 3-й группы безопасным методам и приемам выполнения работ на высоте, 40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обучения безопасным методам и приемам выполнения работ на высоте для работников, выполняющих работы на высоте с применением средств </w:t>
            </w:r>
            <w:proofErr w:type="spellStart"/>
            <w:r>
              <w:rPr>
                <w:color w:val="000000"/>
                <w:sz w:val="18"/>
                <w:szCs w:val="18"/>
              </w:rPr>
              <w:t>подмащивания</w:t>
            </w:r>
            <w:proofErr w:type="spellEnd"/>
            <w:r>
              <w:rPr>
                <w:color w:val="000000"/>
                <w:sz w:val="18"/>
                <w:szCs w:val="18"/>
              </w:rPr>
              <w:t>, 40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610B100B" wp14:editId="00735A7B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-210820</wp:posOffset>
                      </wp:positionV>
                      <wp:extent cx="198755" cy="189230"/>
                      <wp:effectExtent l="0" t="0" r="0" b="1270"/>
                      <wp:wrapNone/>
                      <wp:docPr id="10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8755" cy="189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mso-wrap-distance-left:9.0pt;mso-wrap-distance-top:0.0pt;mso-wrap-distance-right:9.0pt;mso-wrap-distance-bottom:0.0pt;z-index:251801600;o:allowoverlap:true;o:allowincell:true;mso-position-horizontal-relative:text;margin-left:54.7pt;mso-position-horizontal:absolute;mso-position-vertical-relative:text;margin-top:-16.6pt;mso-position-vertical:absolute;width:15.6pt;height:14.9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Программа обучения работников 1-й группы безопасным методам и приемам выполнения работ в ограниченных и замкнутых пространствах</w:t>
            </w:r>
            <w:r>
              <w:rPr>
                <w:sz w:val="18"/>
                <w:szCs w:val="18"/>
              </w:rPr>
              <w:t>, 24 часа</w:t>
            </w:r>
          </w:p>
          <w:p w:rsidR="00CB1D81" w:rsidRDefault="00CB1D81">
            <w:pPr>
              <w:rPr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допуске к работам в ограниченных и замкнутых пространствах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6462C40C" wp14:editId="3C07F660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-46990</wp:posOffset>
                      </wp:positionV>
                      <wp:extent cx="216535" cy="206375"/>
                      <wp:effectExtent l="0" t="0" r="0" b="3175"/>
                      <wp:wrapNone/>
                      <wp:docPr id="11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position:absolute;mso-wrap-distance-left:9.0pt;mso-wrap-distance-top:0.0pt;mso-wrap-distance-right:9.0pt;mso-wrap-distance-bottom:0.0pt;z-index:251802624;o:allowoverlap:true;o:allowincell:true;mso-position-horizontal-relative:text;margin-left:53.9pt;mso-position-horizontal:absolute;mso-position-vertical-relative:text;margin-top:-3.7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1500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Программа обучения работников 2-й группы безопасным методам и приемам выполнения работ в ограниченных и замкнутых пространствах, 24 часа</w:t>
            </w:r>
          </w:p>
          <w:p w:rsidR="00CB1D81" w:rsidRDefault="00CB1D81">
            <w:pPr>
              <w:rPr>
                <w:spacing w:val="-1"/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Программа обучения работников 3-й группы безопасным методам и приемам выполнения работ в ограниченных и замкнутых пространствах, 24 часа</w:t>
            </w:r>
          </w:p>
          <w:p w:rsidR="00CB1D81" w:rsidRDefault="00CB1D81">
            <w:pPr>
              <w:rPr>
                <w:spacing w:val="-1"/>
                <w:sz w:val="18"/>
                <w:szCs w:val="18"/>
              </w:rPr>
            </w:pP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ремонтных работ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883830A" wp14:editId="0846D90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-213995</wp:posOffset>
                      </wp:positionV>
                      <wp:extent cx="216535" cy="206375"/>
                      <wp:effectExtent l="0" t="0" r="0" b="3175"/>
                      <wp:wrapNone/>
                      <wp:docPr id="12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mso-wrap-distance-left:9.0pt;mso-wrap-distance-top:0.0pt;mso-wrap-distance-right:9.0pt;mso-wrap-distance-bottom:0.0pt;z-index:251808768;o:allowoverlap:true;o:allowincell:true;mso-position-horizontal-relative:text;margin-left:50.2pt;mso-position-horizontal:absolute;mso-position-vertical-relative:text;margin-top:-16.8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огневых работ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1006C1C" wp14:editId="2840391A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-205740</wp:posOffset>
                      </wp:positionV>
                      <wp:extent cx="216535" cy="206375"/>
                      <wp:effectExtent l="0" t="0" r="0" b="3175"/>
                      <wp:wrapNone/>
                      <wp:docPr id="13" name="Рисуно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position:absolute;mso-wrap-distance-left:9.0pt;mso-wrap-distance-top:0.0pt;mso-wrap-distance-right:9.0pt;mso-wrap-distance-bottom:0.0pt;z-index:251813888;o:allowoverlap:true;o:allowincell:true;mso-position-horizontal-relative:text;margin-left:49.9pt;mso-position-horizontal:absolute;mso-position-vertical-relative:text;margin-top:-16.2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газоопасных работ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42DB667F" wp14:editId="75F7FDF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-234315</wp:posOffset>
                      </wp:positionV>
                      <wp:extent cx="216535" cy="206375"/>
                      <wp:effectExtent l="0" t="0" r="0" b="3175"/>
                      <wp:wrapNone/>
                      <wp:docPr id="14" name="Рисуно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position:absolute;mso-wrap-distance-left:9.0pt;mso-wrap-distance-top:0.0pt;mso-wrap-distance-right:9.0pt;mso-wrap-distance-bottom:0.0pt;z-index:251812864;o:allowoverlap:true;o:allowincell:true;mso-position-horizontal-relative:text;margin-left:49.5pt;mso-position-horizontal:absolute;mso-position-vertical-relative:text;margin-top:-18.4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работ вблизи вращающихся механизмов и движущихся частей оборудования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45D7A34F" wp14:editId="7CA0E3C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-276860</wp:posOffset>
                      </wp:positionV>
                      <wp:extent cx="216535" cy="206375"/>
                      <wp:effectExtent l="0" t="0" r="0" b="3175"/>
                      <wp:wrapNone/>
                      <wp:docPr id="15" name="Рисуно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position:absolute;mso-wrap-distance-left:9.0pt;mso-wrap-distance-top:0.0pt;mso-wrap-distance-right:9.0pt;mso-wrap-distance-bottom:0.0pt;z-index:251811840;o:allowoverlap:true;o:allowincell:true;mso-position-horizontal-relative:text;margin-left:49.6pt;mso-position-horizontal:absolute;mso-position-vertical-relative:text;margin-top:-21.8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погрузочно-разгрузочных работ и размещении грузов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434FB145" wp14:editId="63508BB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-247015</wp:posOffset>
                      </wp:positionV>
                      <wp:extent cx="216535" cy="206375"/>
                      <wp:effectExtent l="0" t="0" r="0" b="3175"/>
                      <wp:wrapNone/>
                      <wp:docPr id="16" name="Рисуно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position:absolute;mso-wrap-distance-left:9.0pt;mso-wrap-distance-top:0.0pt;mso-wrap-distance-right:9.0pt;mso-wrap-distance-bottom:0.0pt;z-index:251809792;o:allowoverlap:true;o:allowincell:true;mso-position-horizontal-relative:text;margin-left:50.0pt;mso-position-horizontal:absolute;mso-position-vertical-relative:text;margin-top:-19.4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земляных работ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240BE729" wp14:editId="77AFCBE9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-243205</wp:posOffset>
                      </wp:positionV>
                      <wp:extent cx="216535" cy="206375"/>
                      <wp:effectExtent l="0" t="0" r="0" b="3175"/>
                      <wp:wrapNone/>
                      <wp:docPr id="17" name="Рисуно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position:absolute;mso-wrap-distance-left:9.0pt;mso-wrap-distance-top:0.0pt;mso-wrap-distance-right:9.0pt;mso-wrap-distance-bottom:0.0pt;z-index:251810816;o:allowoverlap:true;o:allowincell:true;mso-position-horizontal-relative:text;margin-left:49.8pt;mso-position-horizontal:absolute;mso-position-vertical-relative:text;margin-top:-19.1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Обучение безопасным методам и приемам выполнения работ с трубопроводами пара и горячей воды</w:t>
            </w:r>
          </w:p>
          <w:p w:rsidR="00CB1D81" w:rsidRDefault="00CB1D81">
            <w:pPr>
              <w:rPr>
                <w:bCs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2E2E9671" wp14:editId="4C4E3D0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-252095</wp:posOffset>
                      </wp:positionV>
                      <wp:extent cx="216535" cy="206375"/>
                      <wp:effectExtent l="0" t="0" r="0" b="3175"/>
                      <wp:wrapNone/>
                      <wp:docPr id="18" name="Рисуно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position:absolute;mso-wrap-distance-left:9.0pt;mso-wrap-distance-top:0.0pt;mso-wrap-distance-right:9.0pt;mso-wrap-distance-bottom:0.0pt;z-index:251814912;o:allowoverlap:true;o:allowincell:true;mso-position-horizontal-relative:text;margin-left:49.5pt;mso-position-horizontal:absolute;mso-position-vertical-relative:text;margin-top:-19.8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Практикум по оценке профессиональных рисков с 3</w:t>
            </w:r>
            <w:r>
              <w:rPr>
                <w:spacing w:val="-1"/>
                <w:sz w:val="18"/>
                <w:szCs w:val="18"/>
                <w:lang w:val="en-US"/>
              </w:rPr>
              <w:t>D</w:t>
            </w:r>
            <w:r>
              <w:rPr>
                <w:spacing w:val="-1"/>
                <w:sz w:val="18"/>
                <w:szCs w:val="18"/>
              </w:rPr>
              <w:t>-тренажером идентификации опасностей, 16 часов</w:t>
            </w:r>
          </w:p>
          <w:p w:rsidR="00CB1D81" w:rsidRDefault="00CB1D81">
            <w:pPr>
              <w:rPr>
                <w:spacing w:val="-1"/>
                <w:sz w:val="18"/>
                <w:szCs w:val="18"/>
              </w:rPr>
            </w:pPr>
          </w:p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color w:val="FF0000"/>
                <w:spacing w:val="-1"/>
                <w:sz w:val="18"/>
                <w:szCs w:val="18"/>
              </w:rPr>
              <w:t>*Требования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профессиональных рисков как эффективный </w:t>
            </w:r>
            <w:r>
              <w:rPr>
                <w:spacing w:val="-1"/>
                <w:sz w:val="18"/>
                <w:szCs w:val="18"/>
              </w:rPr>
              <w:t xml:space="preserve">инструмент управления в системе управления охраной труда </w:t>
            </w:r>
            <w:r>
              <w:rPr>
                <w:sz w:val="18"/>
                <w:szCs w:val="18"/>
              </w:rPr>
              <w:t>на современном предприятии (организации),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Роль и процедура оценки профессиональных рисков в </w:t>
            </w:r>
            <w:r>
              <w:rPr>
                <w:sz w:val="18"/>
                <w:szCs w:val="18"/>
              </w:rPr>
              <w:t>системе управления охраной труда,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Идентификация опасностей, обследование рабочих мест и опрос работников,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1"/>
              <w:shd w:val="clear" w:color="auto" w:fill="FFFFFF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Порядок расследования и учета несчастных случаев на производстве,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pStyle w:val="a3"/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ПОЖАРНАЯ БЕЗОПАСНОСТЬ, обучение в области ГО и защиты от ЧС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>
              <w:rPr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мерам пожарной безопасности по программам ДПО, от 16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Требуется наличие СПО или ВО по специальности «Пожарная безопасность» или направлению «Техносферная безопасность» по профилю «Пожарная безопасность», или наличие ранее выданного удостоверения по ПТМ.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</w:t>
            </w:r>
          </w:p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  <w:r>
              <w:rPr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Специалист по противопожарной профилактике, 256 часов.</w:t>
            </w:r>
          </w:p>
          <w:p w:rsidR="00CB1D81" w:rsidRDefault="00CB1D81">
            <w:pPr>
              <w:rPr>
                <w:spacing w:val="-1"/>
                <w:sz w:val="18"/>
                <w:szCs w:val="18"/>
              </w:rPr>
            </w:pPr>
          </w:p>
          <w:p w:rsidR="00CB1D81" w:rsidRDefault="00FF2D4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pacing w:val="-1"/>
                <w:sz w:val="18"/>
                <w:szCs w:val="18"/>
              </w:rPr>
              <w:t xml:space="preserve">Требуется наличие </w:t>
            </w:r>
            <w:r>
              <w:rPr>
                <w:b/>
                <w:color w:val="FF0000"/>
                <w:spacing w:val="-1"/>
                <w:sz w:val="18"/>
                <w:szCs w:val="18"/>
              </w:rPr>
              <w:t>любого</w:t>
            </w:r>
            <w:r>
              <w:rPr>
                <w:color w:val="FF0000"/>
                <w:spacing w:val="-1"/>
                <w:sz w:val="18"/>
                <w:szCs w:val="18"/>
              </w:rPr>
              <w:t xml:space="preserve"> СПО или ВО. Необходимо обязательно предоставить скан диплома.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1" w:type="dxa"/>
            <w:gridSpan w:val="4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24"/>
                <w:szCs w:val="24"/>
                <w:vertAlign w:val="superscript"/>
              </w:rPr>
            </w:pPr>
            <w:r>
              <w:rPr>
                <w:color w:val="FF0000"/>
                <w:sz w:val="24"/>
                <w:szCs w:val="24"/>
                <w:vertAlign w:val="superscript"/>
              </w:rPr>
              <w:t>*)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 xml:space="preserve">В случае затруднения определения необходимого курса обучения напишите на </w:t>
            </w:r>
            <w:hyperlink r:id="rId20" w:tooltip="mailto:seminar@truda.pro" w:history="1"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seminar</w:t>
              </w:r>
              <w:r>
                <w:rPr>
                  <w:rStyle w:val="af1"/>
                  <w:b/>
                  <w:sz w:val="24"/>
                  <w:szCs w:val="24"/>
                  <w:vertAlign w:val="superscript"/>
                </w:rPr>
                <w:t>@</w:t>
              </w:r>
              <w:proofErr w:type="spellStart"/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truda</w:t>
              </w:r>
              <w:proofErr w:type="spellEnd"/>
              <w:r>
                <w:rPr>
                  <w:rStyle w:val="af1"/>
                  <w:b/>
                  <w:sz w:val="24"/>
                  <w:szCs w:val="24"/>
                  <w:vertAlign w:val="superscript"/>
                </w:rPr>
                <w:t>.</w:t>
              </w:r>
              <w:r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pro</w:t>
              </w:r>
            </w:hyperlink>
            <w:r>
              <w:rPr>
                <w:b/>
                <w:sz w:val="24"/>
                <w:szCs w:val="24"/>
                <w:vertAlign w:val="superscript"/>
              </w:rPr>
              <w:t xml:space="preserve"> или позвоните по 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>тел.(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8332) 746-946.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«Гражданская оборона и защита населения от чрезвычайных ситуаций», от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1800 - дистанционно</w:t>
            </w:r>
          </w:p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2000 - очно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ОКАЗАНИЕ ПЕРВОЙ ПОМОЩИ ПОСТРАДАВШИМ</w:t>
            </w:r>
          </w:p>
        </w:tc>
      </w:tr>
      <w:tr w:rsidR="00CB1D81" w:rsidTr="00FF2D44">
        <w:trPr>
          <w:trHeight w:val="245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оказанию первой помощи пострадавшим, 8 часов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34)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7086FB91" wp14:editId="056DF05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-78105</wp:posOffset>
                      </wp:positionV>
                      <wp:extent cx="227330" cy="216535"/>
                      <wp:effectExtent l="0" t="0" r="1270" b="0"/>
                      <wp:wrapNone/>
                      <wp:docPr id="19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733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position:absolute;mso-wrap-distance-left:9.0pt;mso-wrap-distance-top:0.0pt;mso-wrap-distance-right:9.0pt;mso-wrap-distance-bottom:0.0pt;z-index:251803648;o:allowoverlap:true;o:allowincell:true;mso-position-horizontal-relative:text;margin-left:50.4pt;mso-position-horizontal:absolute;mso-position-vertical-relative:text;margin-top:-6.1pt;mso-position-vertical:absolute;width:17.9pt;height:17.1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1000</w:t>
            </w:r>
          </w:p>
          <w:p w:rsidR="00CB1D81" w:rsidRDefault="00CB1D8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преподавателей, </w:t>
            </w:r>
            <w:r>
              <w:rPr>
                <w:color w:val="000000"/>
                <w:sz w:val="18"/>
                <w:szCs w:val="18"/>
              </w:rPr>
              <w:t>обучающих приемам оказания первой помощи, 24 часа</w:t>
            </w:r>
            <w:r>
              <w:rPr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>Обучение по оказанию первой помощи пострадавшим (8 часов)</w:t>
            </w:r>
          </w:p>
          <w:p w:rsidR="00CB1D81" w:rsidRDefault="00CB1D81">
            <w:pPr>
              <w:rPr>
                <w:sz w:val="18"/>
                <w:szCs w:val="18"/>
              </w:rPr>
            </w:pPr>
          </w:p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34)</w:t>
            </w:r>
          </w:p>
          <w:p w:rsidR="00CB1D81" w:rsidRDefault="00FF2D4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*Обучение очное по мере комплектования группы.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 + 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Пакет «Обучение по оказанию первой помощи пострадавшим (8 часов) + Подготовка преподавателей, обучающих приемам оказания первой помощи (24 часа) + сборник локальных актов и методических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материалов 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 + удостоверение о повышении квалификации + пакет локальных актов и методических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65A9635C" wp14:editId="2E55BE0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-191770</wp:posOffset>
                      </wp:positionV>
                      <wp:extent cx="227330" cy="216535"/>
                      <wp:effectExtent l="0" t="0" r="1270" b="0"/>
                      <wp:wrapNone/>
                      <wp:docPr id="20" name="Рисуно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733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position:absolute;mso-wrap-distance-left:9.0pt;mso-wrap-distance-top:0.0pt;mso-wrap-distance-right:9.0pt;mso-wrap-distance-bottom:0.0pt;z-index:251806720;o:allowoverlap:true;o:allowincell:true;mso-position-horizontal-relative:text;margin-left:50.1pt;mso-position-horizontal:absolute;mso-position-vertical-relative:text;margin-top:-15.1pt;mso-position-vertical:absolute;width:17.9pt;height:17.1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5500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преподавателей, обучающих приемам оказания первой помощи, 24 часа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*Курс дистанционный с 3</w:t>
            </w:r>
            <w:r>
              <w:rPr>
                <w:color w:val="FF0000"/>
                <w:sz w:val="18"/>
                <w:szCs w:val="18"/>
                <w:lang w:val="en-US"/>
              </w:rPr>
              <w:t>D</w:t>
            </w:r>
            <w:r>
              <w:rPr>
                <w:color w:val="FF0000"/>
                <w:sz w:val="18"/>
                <w:szCs w:val="18"/>
              </w:rPr>
              <w:t xml:space="preserve">-тренажером. </w:t>
            </w:r>
            <w:r>
              <w:rPr>
                <w:color w:val="FF0000"/>
                <w:spacing w:val="-1"/>
                <w:sz w:val="18"/>
                <w:szCs w:val="18"/>
              </w:rPr>
              <w:t>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Корпоративный курс «Первая помощь пострадавшим» (4-8 часов)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за группу (не более 10 человек)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робота-тренажера «ГОША-06» по отработке сердечно-легочной реанимации</w:t>
            </w:r>
          </w:p>
          <w:p w:rsidR="00CB1D81" w:rsidRDefault="00FF2D44">
            <w:pPr>
              <w:spacing w:after="12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*Необходимо иметь действующее удостоверение преподавателя  (инструктора) по первой помощи от нашего Учебного центра; дата аренды по предварительному согласованию.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2A66F053" wp14:editId="4A1E7053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-18415</wp:posOffset>
                      </wp:positionV>
                      <wp:extent cx="227330" cy="216535"/>
                      <wp:effectExtent l="0" t="0" r="1270" b="0"/>
                      <wp:wrapNone/>
                      <wp:docPr id="21" name="Рисуно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733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position:absolute;mso-wrap-distance-left:9.0pt;mso-wrap-distance-top:0.0pt;mso-wrap-distance-right:9.0pt;mso-wrap-distance-bottom:0.0pt;z-index:251807744;o:allowoverlap:true;o:allowincell:true;mso-position-horizontal-relative:text;margin-left:54.3pt;mso-position-horizontal:absolute;mso-position-vertical-relative:text;margin-top:-1.4pt;mso-position-vertical:absolute;width:17.9pt;height:17.1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color w:val="FF0000"/>
                <w:sz w:val="18"/>
                <w:szCs w:val="18"/>
              </w:rPr>
              <w:t>3000/день аренды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Обучение по вопросам проведения специальной оценки условий труда (СОУТ)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членов комиссии по проведению специальной оценки условий труда,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3000 - дистанционно</w:t>
            </w:r>
          </w:p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4000 - очно </w:t>
            </w:r>
          </w:p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10000- корпоративное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специальной оценке условий труда для лиц, претендующих на получение сертификата эксперта,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Предаттестационная</w:t>
            </w:r>
            <w:proofErr w:type="spellEnd"/>
            <w:r>
              <w:rPr>
                <w:sz w:val="18"/>
                <w:szCs w:val="18"/>
              </w:rPr>
              <w:t xml:space="preserve"> подготовка для лиц, претендующих на </w:t>
            </w:r>
            <w:r>
              <w:rPr>
                <w:spacing w:val="-1"/>
                <w:sz w:val="18"/>
                <w:szCs w:val="18"/>
              </w:rPr>
              <w:t xml:space="preserve">получение сертификата эксперта на проведение специальной </w:t>
            </w:r>
            <w:r>
              <w:rPr>
                <w:sz w:val="18"/>
                <w:szCs w:val="18"/>
              </w:rPr>
              <w:t>оценки условий труда (100 попыток)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специалистов испытательных лабораторий (центров), выполняющих работы по исследованиям (испытаниям) и измерениям химических, биологических и физических факторов  производственной среды и факторов трудового процесса,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повышения квалификации специалистов </w:t>
            </w:r>
            <w:r>
              <w:rPr>
                <w:spacing w:val="-1"/>
                <w:sz w:val="18"/>
                <w:szCs w:val="18"/>
              </w:rPr>
              <w:t xml:space="preserve">испытательных лабораторий (центров), выполняющих работы </w:t>
            </w:r>
            <w:r>
              <w:rPr>
                <w:sz w:val="18"/>
                <w:szCs w:val="18"/>
              </w:rPr>
              <w:t>по исследованиям (испытаниям) и измерениям химических и физических факторов производственной среды,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Другие программы дополнительного профессионального образования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«Специалист по управлению персоналом»,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при работах в области обращения с опасными отходами», 112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руководителями и специалистами общехозяйственных систем управления»,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</w:t>
            </w:r>
          </w:p>
          <w:p w:rsidR="00CB1D81" w:rsidRDefault="00FF2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Специалист по экологической безопасности</w:t>
            </w:r>
            <w:r>
              <w:rPr>
                <w:sz w:val="18"/>
                <w:szCs w:val="18"/>
              </w:rPr>
              <w:t xml:space="preserve">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Повышение квалификации для лиц, ответственных за безопасную эксплуатацию лифтов, не относящихся к опасным производственным объектам</w:t>
            </w:r>
            <w:r>
              <w:rPr>
                <w:sz w:val="18"/>
                <w:szCs w:val="18"/>
              </w:rPr>
              <w:t>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«Специалист, ответственный за безопасность дорожного движения»,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Контролер технического состояния автотранспортного средства,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Диспетчер автомобильного и городского наземного электрического </w:t>
            </w:r>
            <w:r>
              <w:rPr>
                <w:sz w:val="18"/>
                <w:szCs w:val="18"/>
              </w:rPr>
              <w:t xml:space="preserve">транспорта,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Организация перевозок автомобильным транспортом,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Профессиональная переподготовка «Специалист в области административно-хозяйственной поддержки и сопровождения деятельности организации»,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numPr>
                <w:ilvl w:val="0"/>
                <w:numId w:val="47"/>
              </w:numPr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Предаттестационная</w:t>
            </w:r>
            <w:proofErr w:type="spellEnd"/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 xml:space="preserve"> подготовка по вопросам промышленной безопасности</w:t>
            </w:r>
          </w:p>
          <w:p w:rsidR="00CB1D81" w:rsidRDefault="00FF2D44">
            <w:pPr>
              <w:ind w:left="360"/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и электробезопасности</w:t>
            </w: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персонала  II  группы по электробезопасности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</w:t>
            </w:r>
          </w:p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нового образца (бланк)</w:t>
            </w: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1900 - первичное обучение</w:t>
            </w:r>
          </w:p>
          <w:p w:rsidR="00CB1D81" w:rsidRDefault="00CB1D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B1D81" w:rsidRDefault="00FF2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700 - при повышении группы по электробезопасности в течение года</w:t>
            </w:r>
          </w:p>
          <w:p w:rsidR="00CB1D81" w:rsidRDefault="00CB1D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персонала, III 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персонала  IV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Обучение персонала 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проверке знаний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(бланк)</w:t>
            </w:r>
          </w:p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руководителей и специалистов организаций по вопросам промышленной безопасности (1 область аттестации)**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**Доступные области </w:t>
            </w:r>
            <w:proofErr w:type="spellStart"/>
            <w:r>
              <w:rPr>
                <w:sz w:val="18"/>
                <w:szCs w:val="18"/>
              </w:rPr>
              <w:t>предаттестационной</w:t>
            </w:r>
            <w:proofErr w:type="spellEnd"/>
            <w:r>
              <w:rPr>
                <w:sz w:val="18"/>
                <w:szCs w:val="18"/>
              </w:rPr>
              <w:t xml:space="preserve"> подготовки в области промышленной безопасности: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А.1; Б.1</w:t>
            </w:r>
            <w:r w:rsidR="006C45B7">
              <w:rPr>
                <w:sz w:val="18"/>
                <w:szCs w:val="18"/>
              </w:rPr>
              <w:t xml:space="preserve">.1, Б.1.2, Б.1.3; Б.7.1, Б.7.2; </w:t>
            </w:r>
            <w:r>
              <w:rPr>
                <w:sz w:val="18"/>
                <w:szCs w:val="18"/>
              </w:rPr>
              <w:t>Б.10.1, Б.10.2; Г.2.1</w:t>
            </w:r>
          </w:p>
          <w:p w:rsidR="00CB1D81" w:rsidRDefault="00CB1D81">
            <w:pPr>
              <w:rPr>
                <w:sz w:val="18"/>
                <w:szCs w:val="18"/>
              </w:rPr>
            </w:pPr>
          </w:p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(Одна область подготовки = Одна буква)</w:t>
            </w:r>
          </w:p>
          <w:p w:rsidR="00CB1D81" w:rsidRDefault="00CB1D81">
            <w:pPr>
              <w:rPr>
                <w:sz w:val="18"/>
                <w:szCs w:val="18"/>
              </w:rPr>
            </w:pPr>
          </w:p>
          <w:p w:rsidR="006C45B7" w:rsidRDefault="006C4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запросу можно пройти подготовку по другим областям.</w:t>
            </w:r>
          </w:p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Необходимые слушателю области </w:t>
            </w:r>
            <w:proofErr w:type="spellStart"/>
            <w:r>
              <w:rPr>
                <w:sz w:val="18"/>
                <w:szCs w:val="18"/>
              </w:rPr>
              <w:t>предаттестационной</w:t>
            </w:r>
            <w:proofErr w:type="spellEnd"/>
            <w:r>
              <w:rPr>
                <w:sz w:val="18"/>
                <w:szCs w:val="18"/>
              </w:rPr>
              <w:t xml:space="preserve"> подготовки конкретизируются  в отдельном обращении  в Ростехнадзор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Профессиональное обучение</w:t>
            </w: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(профподготовка,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3 разряд), 80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4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(повышение квалификации, 5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(переподготовка,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«Подготовка персонала, обслуживающего сосуды, работающие под давлением», 40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на допуск к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строительного подъемника (повышение квалификации 3 разряд), 72 часа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строительного подъемника (повышение квалификации 4 разряд), 72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CB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(профподготовка),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  <w:tr w:rsidR="00CB1D81" w:rsidTr="00FF2D44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(переподготовка 2 разряд),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FF2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D81" w:rsidRDefault="00FF2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D81" w:rsidRDefault="00CB1D81">
            <w:pPr>
              <w:rPr>
                <w:sz w:val="18"/>
                <w:szCs w:val="18"/>
              </w:rPr>
            </w:pPr>
          </w:p>
        </w:tc>
      </w:tr>
    </w:tbl>
    <w:p w:rsidR="00C0036F" w:rsidRDefault="00C0036F">
      <w:pPr>
        <w:jc w:val="center"/>
        <w:rPr>
          <w:b/>
          <w:color w:val="E36C0A"/>
          <w:sz w:val="24"/>
          <w:szCs w:val="24"/>
          <w:lang w:val="en-US"/>
        </w:rPr>
      </w:pPr>
    </w:p>
    <w:p w:rsidR="00C0036F" w:rsidRDefault="00C0036F">
      <w:pPr>
        <w:jc w:val="center"/>
        <w:rPr>
          <w:b/>
          <w:color w:val="E36C0A"/>
          <w:sz w:val="24"/>
          <w:szCs w:val="24"/>
          <w:lang w:val="en-US"/>
        </w:rPr>
      </w:pPr>
    </w:p>
    <w:p w:rsidR="00C0036F" w:rsidRDefault="00C0036F">
      <w:pPr>
        <w:jc w:val="center"/>
        <w:rPr>
          <w:b/>
          <w:color w:val="E36C0A"/>
          <w:sz w:val="24"/>
          <w:szCs w:val="24"/>
          <w:lang w:val="en-US"/>
        </w:rPr>
      </w:pPr>
    </w:p>
    <w:p w:rsidR="00C0036F" w:rsidRDefault="00C0036F">
      <w:pPr>
        <w:jc w:val="center"/>
        <w:rPr>
          <w:b/>
          <w:color w:val="E36C0A"/>
          <w:sz w:val="24"/>
          <w:szCs w:val="24"/>
          <w:lang w:val="en-US"/>
        </w:rPr>
      </w:pPr>
    </w:p>
    <w:p w:rsidR="00CB1D81" w:rsidRPr="00C0036F" w:rsidRDefault="00FF2D44">
      <w:pPr>
        <w:jc w:val="center"/>
        <w:rPr>
          <w:rFonts w:ascii="Verdana" w:hAnsi="Verdana"/>
          <w:b/>
          <w:color w:val="E36C0A"/>
          <w:sz w:val="24"/>
          <w:szCs w:val="24"/>
        </w:rPr>
      </w:pPr>
      <w:r w:rsidRPr="00C0036F">
        <w:rPr>
          <w:rFonts w:ascii="Verdana" w:hAnsi="Verdana"/>
          <w:b/>
          <w:color w:val="E36C0A"/>
          <w:sz w:val="24"/>
          <w:szCs w:val="24"/>
          <w:lang w:val="en-US"/>
        </w:rPr>
        <w:t xml:space="preserve">% </w:t>
      </w:r>
      <w:r w:rsidRPr="00C0036F">
        <w:rPr>
          <w:rFonts w:ascii="Verdana" w:hAnsi="Verdana"/>
          <w:b/>
          <w:color w:val="E36C0A"/>
          <w:sz w:val="24"/>
          <w:szCs w:val="24"/>
        </w:rPr>
        <w:t>Скидки на обучение предоставляются:</w:t>
      </w:r>
    </w:p>
    <w:p w:rsidR="00CB1D81" w:rsidRPr="00C0036F" w:rsidRDefault="00FF2D44">
      <w:pPr>
        <w:numPr>
          <w:ilvl w:val="0"/>
          <w:numId w:val="42"/>
        </w:numPr>
        <w:rPr>
          <w:rFonts w:ascii="Verdana" w:hAnsi="Verdana"/>
          <w:color w:val="005E99"/>
          <w:szCs w:val="22"/>
        </w:rPr>
      </w:pPr>
      <w:r w:rsidRPr="00C0036F">
        <w:rPr>
          <w:rFonts w:ascii="Verdana" w:hAnsi="Verdana"/>
          <w:b/>
          <w:color w:val="005E99"/>
          <w:szCs w:val="22"/>
        </w:rPr>
        <w:t>физическим лицам</w:t>
      </w:r>
      <w:r w:rsidRPr="00C0036F">
        <w:rPr>
          <w:rFonts w:ascii="Verdana" w:hAnsi="Verdana"/>
          <w:color w:val="005E99"/>
          <w:szCs w:val="22"/>
        </w:rPr>
        <w:t>, при оплате обучения на курсах профессиональной переподготовки лично от себя;</w:t>
      </w:r>
    </w:p>
    <w:p w:rsidR="00CB1D81" w:rsidRPr="00C0036F" w:rsidRDefault="00FF2D44">
      <w:pPr>
        <w:numPr>
          <w:ilvl w:val="0"/>
          <w:numId w:val="42"/>
        </w:numPr>
        <w:rPr>
          <w:rFonts w:ascii="Verdana" w:hAnsi="Verdana"/>
          <w:color w:val="005E99"/>
          <w:szCs w:val="22"/>
        </w:rPr>
      </w:pPr>
      <w:r w:rsidRPr="00C0036F">
        <w:rPr>
          <w:rFonts w:ascii="Verdana" w:hAnsi="Verdana"/>
          <w:b/>
          <w:color w:val="005E99"/>
          <w:szCs w:val="22"/>
        </w:rPr>
        <w:t xml:space="preserve">организациям </w:t>
      </w:r>
      <w:r w:rsidRPr="00C0036F">
        <w:rPr>
          <w:rFonts w:ascii="Verdana" w:hAnsi="Verdana"/>
          <w:color w:val="005E99"/>
          <w:szCs w:val="22"/>
        </w:rPr>
        <w:t>при направлении более 3-х слушателей одновременно;</w:t>
      </w:r>
    </w:p>
    <w:p w:rsidR="00CB1D81" w:rsidRPr="00C0036F" w:rsidRDefault="00FF2D44">
      <w:pPr>
        <w:numPr>
          <w:ilvl w:val="0"/>
          <w:numId w:val="42"/>
        </w:numPr>
        <w:rPr>
          <w:rFonts w:ascii="Verdana" w:hAnsi="Verdana"/>
          <w:color w:val="005E99"/>
          <w:szCs w:val="22"/>
        </w:rPr>
      </w:pPr>
      <w:r w:rsidRPr="00C0036F">
        <w:rPr>
          <w:rFonts w:ascii="Verdana" w:hAnsi="Verdana"/>
          <w:color w:val="005E99"/>
          <w:szCs w:val="22"/>
        </w:rPr>
        <w:t xml:space="preserve">решение о возможности предоставления скидки и ее размере принимается </w:t>
      </w:r>
      <w:r w:rsidRPr="00C0036F">
        <w:rPr>
          <w:rFonts w:ascii="Verdana" w:hAnsi="Verdana"/>
          <w:b/>
          <w:color w:val="005E99"/>
          <w:szCs w:val="22"/>
        </w:rPr>
        <w:t>на этапе работы с заявкой</w:t>
      </w:r>
      <w:r w:rsidRPr="00C0036F">
        <w:rPr>
          <w:rFonts w:ascii="Verdana" w:hAnsi="Verdana"/>
          <w:color w:val="005E99"/>
          <w:szCs w:val="22"/>
        </w:rPr>
        <w:t xml:space="preserve"> и </w:t>
      </w:r>
      <w:r w:rsidRPr="00C0036F">
        <w:rPr>
          <w:rFonts w:ascii="Verdana" w:hAnsi="Verdana"/>
          <w:b/>
          <w:color w:val="005E99"/>
          <w:szCs w:val="22"/>
        </w:rPr>
        <w:t>подготовке договора на обучение</w:t>
      </w:r>
      <w:r w:rsidRPr="00C0036F">
        <w:rPr>
          <w:rFonts w:ascii="Verdana" w:hAnsi="Verdana"/>
          <w:color w:val="005E99"/>
          <w:szCs w:val="22"/>
        </w:rPr>
        <w:t>.</w:t>
      </w:r>
    </w:p>
    <w:p w:rsidR="00CB1D81" w:rsidRDefault="00CB1D81">
      <w:pPr>
        <w:rPr>
          <w:color w:val="1F497D"/>
          <w:szCs w:val="22"/>
        </w:rPr>
      </w:pPr>
    </w:p>
    <w:p w:rsidR="00C0036F" w:rsidRPr="00203315" w:rsidRDefault="00C0036F" w:rsidP="00C0036F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316"/>
        <w:gridCol w:w="7014"/>
      </w:tblGrid>
      <w:tr w:rsidR="00C0036F" w:rsidRPr="00203315" w:rsidTr="00AB1D1F">
        <w:trPr>
          <w:trHeight w:val="1138"/>
        </w:trPr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0036F" w:rsidRPr="00203315" w:rsidRDefault="00C0036F" w:rsidP="00AB1D1F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C0036F" w:rsidRPr="00203315" w:rsidRDefault="00C0036F" w:rsidP="00AB1D1F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03315">
              <w:rPr>
                <w:rFonts w:ascii="Verdana" w:hAnsi="Verdana" w:cs="Calibri"/>
                <w:b/>
                <w:noProof/>
                <w:sz w:val="18"/>
                <w:szCs w:val="18"/>
              </w:rPr>
              <w:drawing>
                <wp:inline distT="0" distB="0" distL="0" distR="0" wp14:anchorId="17CF9BB9" wp14:editId="1295CF78">
                  <wp:extent cx="1270000" cy="787400"/>
                  <wp:effectExtent l="0" t="0" r="0" b="0"/>
                  <wp:docPr id="86373836" name="Рисунок 8637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0036F" w:rsidRPr="002C0252" w:rsidRDefault="00C0036F" w:rsidP="00AB1D1F">
            <w:pPr>
              <w:ind w:left="546"/>
              <w:rPr>
                <w:rFonts w:ascii="Verdana" w:hAnsi="Verdana" w:cstheme="minorHAnsi"/>
                <w:b/>
                <w:bCs/>
                <w:color w:val="005E99"/>
                <w:sz w:val="28"/>
                <w:szCs w:val="28"/>
              </w:rPr>
            </w:pPr>
            <w:r w:rsidRPr="002C0252">
              <w:rPr>
                <w:rFonts w:ascii="Verdana" w:hAnsi="Verdana" w:cstheme="minorHAnsi"/>
                <w:b/>
                <w:bCs/>
                <w:color w:val="005E99"/>
                <w:sz w:val="28"/>
                <w:szCs w:val="28"/>
              </w:rPr>
              <w:t>Центр «Охрана труда»</w:t>
            </w:r>
          </w:p>
          <w:p w:rsidR="00C0036F" w:rsidRPr="00203315" w:rsidRDefault="00C0036F" w:rsidP="00AB1D1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C0036F" w:rsidRPr="002C0252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sz w:val="20"/>
              </w:rPr>
            </w:pPr>
            <w:r w:rsidRPr="002C0252">
              <w:rPr>
                <w:rFonts w:ascii="Verdana" w:hAnsi="Verdana" w:cstheme="minorHAnsi"/>
                <w:b/>
                <w:bCs/>
                <w:sz w:val="20"/>
              </w:rPr>
              <w:t>ЧОУ ДПО «Учебный центр «Охрана труда»</w:t>
            </w:r>
          </w:p>
          <w:p w:rsidR="00C0036F" w:rsidRPr="002C0252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2C0252">
              <w:rPr>
                <w:rFonts w:ascii="Verdana" w:hAnsi="Verdana" w:cstheme="minorHAnsi"/>
                <w:b/>
                <w:bCs/>
                <w:color w:val="005E99"/>
                <w:sz w:val="20"/>
              </w:rPr>
              <w:t>610016, г. Киров, Октябрьский проспект, д.22а</w:t>
            </w:r>
          </w:p>
          <w:p w:rsidR="00C0036F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2C0252">
              <w:rPr>
                <w:rFonts w:ascii="Verdana" w:hAnsi="Verdana" w:cstheme="minorHAnsi"/>
                <w:b/>
                <w:bCs/>
                <w:color w:val="005E99"/>
                <w:sz w:val="20"/>
              </w:rPr>
              <w:t>(8332) 746-</w:t>
            </w:r>
            <w:proofErr w:type="gramStart"/>
            <w:r w:rsidRPr="002C0252">
              <w:rPr>
                <w:rFonts w:ascii="Verdana" w:hAnsi="Verdana" w:cstheme="minorHAnsi"/>
                <w:b/>
                <w:bCs/>
                <w:color w:val="005E99"/>
                <w:sz w:val="20"/>
              </w:rPr>
              <w:t>946,  8</w:t>
            </w:r>
            <w:proofErr w:type="gramEnd"/>
            <w:r w:rsidRPr="002C0252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-804-700-00-46, </w:t>
            </w:r>
          </w:p>
          <w:p w:rsidR="00C0036F" w:rsidRPr="002C0252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proofErr w:type="spellStart"/>
            <w:r w:rsidRPr="002C0252">
              <w:rPr>
                <w:rFonts w:ascii="Verdana" w:hAnsi="Verdana" w:cstheme="minorHAnsi"/>
                <w:b/>
                <w:bCs/>
                <w:color w:val="005E99"/>
                <w:sz w:val="20"/>
              </w:rPr>
              <w:t>e-mail</w:t>
            </w:r>
            <w:proofErr w:type="spellEnd"/>
            <w:r w:rsidRPr="002C0252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: </w:t>
            </w:r>
            <w:hyperlink r:id="rId24" w:tooltip="mailto:seminar@truda.pro" w:history="1">
              <w:r w:rsidRPr="002C0252">
                <w:rPr>
                  <w:rFonts w:ascii="Verdana" w:hAnsi="Verdana" w:cstheme="minorHAnsi"/>
                  <w:b/>
                  <w:bCs/>
                  <w:color w:val="005E99"/>
                  <w:sz w:val="20"/>
                </w:rPr>
                <w:t>seminar@truda.pro</w:t>
              </w:r>
            </w:hyperlink>
          </w:p>
          <w:p w:rsidR="00C0036F" w:rsidRPr="00C0036F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sz w:val="20"/>
              </w:rPr>
            </w:pPr>
          </w:p>
          <w:p w:rsidR="00C0036F" w:rsidRPr="00203315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sz w:val="20"/>
              </w:rPr>
            </w:pPr>
            <w:r w:rsidRPr="00203315">
              <w:rPr>
                <w:rFonts w:ascii="Verdana" w:hAnsi="Verdana" w:cstheme="minorHAnsi"/>
                <w:b/>
                <w:bCs/>
                <w:sz w:val="20"/>
              </w:rPr>
              <w:t>Клиентский офис в г. Кирове</w:t>
            </w:r>
          </w:p>
          <w:p w:rsidR="00C0036F" w:rsidRPr="00203315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203315">
              <w:rPr>
                <w:rFonts w:ascii="Verdana" w:hAnsi="Verdana" w:cstheme="minorHAnsi"/>
                <w:b/>
                <w:bCs/>
                <w:color w:val="005E99"/>
                <w:sz w:val="20"/>
              </w:rPr>
              <w:t>ул. Володарского, д.171, оф.303</w:t>
            </w:r>
          </w:p>
          <w:p w:rsidR="00C0036F" w:rsidRPr="002C0252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2C0252">
              <w:rPr>
                <w:rFonts w:ascii="Verdana" w:hAnsi="Verdana" w:cstheme="minorHAnsi"/>
                <w:b/>
                <w:bCs/>
                <w:noProof/>
                <w:color w:val="005E99"/>
                <w:sz w:val="20"/>
              </w:rPr>
              <w:drawing>
                <wp:anchor distT="0" distB="0" distL="114300" distR="114300" simplePos="0" relativeHeight="251820032" behindDoc="1" locked="0" layoutInCell="1" allowOverlap="1" wp14:anchorId="1844D81B" wp14:editId="24234F6A">
                  <wp:simplePos x="0" y="0"/>
                  <wp:positionH relativeFrom="column">
                    <wp:posOffset>360892</wp:posOffset>
                  </wp:positionH>
                  <wp:positionV relativeFrom="paragraph">
                    <wp:posOffset>132715</wp:posOffset>
                  </wp:positionV>
                  <wp:extent cx="153035" cy="153035"/>
                  <wp:effectExtent l="0" t="0" r="0" b="0"/>
                  <wp:wrapNone/>
                  <wp:docPr id="658838350" name="Рисунок 1" descr="Электронная почт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838350" name="Рисунок 658838350" descr="Электронная почта со сплошной заливкой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0252">
              <w:rPr>
                <w:rFonts w:ascii="Verdana" w:hAnsi="Verdana" w:cstheme="minorHAnsi"/>
                <w:b/>
                <w:bCs/>
                <w:noProof/>
                <w:color w:val="005E99"/>
                <w:sz w:val="20"/>
              </w:rPr>
              <w:drawing>
                <wp:anchor distT="0" distB="0" distL="114300" distR="114300" simplePos="0" relativeHeight="251821056" behindDoc="1" locked="0" layoutInCell="1" allowOverlap="1" wp14:anchorId="79AA538C" wp14:editId="16540AFD">
                  <wp:simplePos x="0" y="0"/>
                  <wp:positionH relativeFrom="column">
                    <wp:posOffset>381212</wp:posOffset>
                  </wp:positionH>
                  <wp:positionV relativeFrom="paragraph">
                    <wp:posOffset>26035</wp:posOffset>
                  </wp:positionV>
                  <wp:extent cx="100965" cy="100965"/>
                  <wp:effectExtent l="0" t="0" r="635" b="635"/>
                  <wp:wrapNone/>
                  <wp:docPr id="60409703" name="Рисунок 2" descr="Телефонная трубк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09703" name="Рисунок 60409703" descr="Телефонная трубка со сплошной заливкой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" cy="10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3315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     </w:t>
            </w:r>
            <w:r w:rsidRPr="002C0252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8-804-700-00-46 </w:t>
            </w:r>
            <w:r w:rsidRPr="00203315">
              <w:rPr>
                <w:rFonts w:ascii="Verdana" w:hAnsi="Verdana" w:cstheme="minorHAnsi"/>
                <w:b/>
                <w:bCs/>
                <w:color w:val="005E99"/>
                <w:sz w:val="20"/>
              </w:rPr>
              <w:t>или</w:t>
            </w:r>
            <w:r w:rsidRPr="002C0252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 (8332)746-846</w:t>
            </w:r>
          </w:p>
          <w:p w:rsidR="00C0036F" w:rsidRPr="002C0252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203315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     </w:t>
            </w:r>
            <w:hyperlink r:id="rId29" w:history="1">
              <w:r w:rsidRPr="002C0252">
                <w:rPr>
                  <w:rFonts w:ascii="Verdana" w:hAnsi="Verdana" w:cstheme="minorHAnsi"/>
                  <w:b/>
                  <w:bCs/>
                  <w:color w:val="005E99"/>
                  <w:sz w:val="20"/>
                </w:rPr>
                <w:t>746846@truda.pro</w:t>
              </w:r>
            </w:hyperlink>
            <w:r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, </w:t>
            </w:r>
            <w:hyperlink r:id="rId30" w:tooltip="http://www.truda.pro" w:history="1">
              <w:r w:rsidRPr="002C0252">
                <w:rPr>
                  <w:rFonts w:ascii="Verdana" w:hAnsi="Verdana" w:cstheme="minorHAnsi"/>
                  <w:b/>
                  <w:bCs/>
                  <w:color w:val="005E99"/>
                  <w:sz w:val="20"/>
                </w:rPr>
                <w:t>www.truda.pro</w:t>
              </w:r>
            </w:hyperlink>
          </w:p>
          <w:p w:rsidR="00C0036F" w:rsidRPr="002C0252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color w:val="0070C0"/>
                <w:sz w:val="20"/>
              </w:rPr>
            </w:pPr>
            <w:r w:rsidRPr="00203315">
              <w:rPr>
                <w:rFonts w:ascii="Verdana" w:hAnsi="Verdana" w:cstheme="minorHAnsi"/>
                <w:noProof/>
                <w:sz w:val="20"/>
              </w:rPr>
              <w:drawing>
                <wp:anchor distT="0" distB="0" distL="114300" distR="114300" simplePos="0" relativeHeight="251819008" behindDoc="0" locked="0" layoutInCell="1" allowOverlap="1" wp14:anchorId="31363965" wp14:editId="084494FD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9057640</wp:posOffset>
                  </wp:positionV>
                  <wp:extent cx="1739900" cy="641350"/>
                  <wp:effectExtent l="0" t="0" r="0" b="0"/>
                  <wp:wrapNone/>
                  <wp:docPr id="1877194018" name="Рисунок 1877194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/>
                        </pic:blipFill>
                        <pic:spPr bwMode="auto">
                          <a:xfrm>
                            <a:off x="0" y="0"/>
                            <a:ext cx="173990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315">
              <w:rPr>
                <w:rFonts w:ascii="Verdana" w:hAnsi="Verdana" w:cstheme="minorHAnsi"/>
                <w:noProof/>
                <w:sz w:val="20"/>
              </w:rPr>
              <w:drawing>
                <wp:anchor distT="0" distB="0" distL="114300" distR="114300" simplePos="0" relativeHeight="251817984" behindDoc="0" locked="0" layoutInCell="1" allowOverlap="1" wp14:anchorId="4A14515A" wp14:editId="0881C051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9057640</wp:posOffset>
                  </wp:positionV>
                  <wp:extent cx="1739900" cy="641350"/>
                  <wp:effectExtent l="0" t="0" r="0" b="0"/>
                  <wp:wrapNone/>
                  <wp:docPr id="720590630" name="Рисунок 720590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/>
                        </pic:blipFill>
                        <pic:spPr bwMode="auto">
                          <a:xfrm>
                            <a:off x="0" y="0"/>
                            <a:ext cx="173990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36F" w:rsidRPr="00203315" w:rsidRDefault="00C0036F" w:rsidP="00AB1D1F">
            <w:pPr>
              <w:tabs>
                <w:tab w:val="left" w:pos="124"/>
              </w:tabs>
              <w:ind w:left="691" w:hanging="142"/>
              <w:rPr>
                <w:rFonts w:ascii="Verdana" w:hAnsi="Verdana" w:cs="Calibri"/>
                <w:sz w:val="18"/>
                <w:szCs w:val="18"/>
              </w:rPr>
            </w:pPr>
            <w:r w:rsidRPr="00203315">
              <w:rPr>
                <w:rFonts w:ascii="Verdana" w:hAnsi="Verdana" w:cstheme="minorHAnsi"/>
                <w:b/>
                <w:bCs/>
                <w:sz w:val="20"/>
              </w:rPr>
              <w:t>Подразделение в г. Сочи</w:t>
            </w:r>
          </w:p>
          <w:p w:rsidR="00C0036F" w:rsidRPr="00203315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203315">
              <w:rPr>
                <w:rFonts w:ascii="Verdana" w:hAnsi="Verdana" w:cstheme="minorHAnsi"/>
                <w:b/>
                <w:bCs/>
                <w:color w:val="005E99"/>
                <w:sz w:val="20"/>
              </w:rPr>
              <w:t>Виноградный переулок, 2а</w:t>
            </w:r>
          </w:p>
          <w:p w:rsidR="00C0036F" w:rsidRPr="00203315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r w:rsidRPr="00203315">
              <w:rPr>
                <w:rFonts w:ascii="Verdana" w:hAnsi="Verdana" w:cstheme="minorHAnsi"/>
                <w:b/>
                <w:bCs/>
                <w:color w:val="005E99"/>
                <w:sz w:val="20"/>
              </w:rPr>
              <w:t>(862) 291-71-72, 8-909-717-02-17 +</w:t>
            </w:r>
            <w:proofErr w:type="spellStart"/>
            <w:r w:rsidRPr="00203315">
              <w:rPr>
                <w:rFonts w:ascii="Verdana" w:hAnsi="Verdana" w:cstheme="minorHAnsi"/>
                <w:b/>
                <w:bCs/>
                <w:color w:val="005E99"/>
                <w:sz w:val="20"/>
              </w:rPr>
              <w:t>WhatsApp</w:t>
            </w:r>
            <w:proofErr w:type="spellEnd"/>
            <w:r w:rsidRPr="00203315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, </w:t>
            </w:r>
          </w:p>
          <w:p w:rsidR="00C0036F" w:rsidRPr="00203315" w:rsidRDefault="00C0036F" w:rsidP="00AB1D1F">
            <w:pPr>
              <w:ind w:left="567"/>
              <w:rPr>
                <w:rFonts w:ascii="Verdana" w:hAnsi="Verdana" w:cstheme="minorHAnsi"/>
                <w:b/>
                <w:bCs/>
                <w:color w:val="005E99"/>
                <w:sz w:val="20"/>
              </w:rPr>
            </w:pPr>
            <w:proofErr w:type="spellStart"/>
            <w:r w:rsidRPr="00203315">
              <w:rPr>
                <w:rFonts w:ascii="Verdana" w:hAnsi="Verdana" w:cstheme="minorHAnsi"/>
                <w:b/>
                <w:bCs/>
                <w:color w:val="005E99"/>
                <w:sz w:val="20"/>
              </w:rPr>
              <w:t>e-mail</w:t>
            </w:r>
            <w:proofErr w:type="spellEnd"/>
            <w:r w:rsidRPr="00203315">
              <w:rPr>
                <w:rFonts w:ascii="Verdana" w:hAnsi="Verdana" w:cstheme="minorHAnsi"/>
                <w:b/>
                <w:bCs/>
                <w:color w:val="005E99"/>
                <w:sz w:val="20"/>
              </w:rPr>
              <w:t xml:space="preserve">: </w:t>
            </w:r>
            <w:hyperlink r:id="rId32" w:tooltip="mailto:sochi@truda.pro" w:history="1">
              <w:r w:rsidRPr="00203315">
                <w:rPr>
                  <w:rFonts w:ascii="Verdana" w:hAnsi="Verdana" w:cstheme="minorHAnsi"/>
                  <w:b/>
                  <w:bCs/>
                  <w:color w:val="005E99"/>
                  <w:sz w:val="20"/>
                </w:rPr>
                <w:t>sochi@truda.pro</w:t>
              </w:r>
            </w:hyperlink>
          </w:p>
          <w:p w:rsidR="00C0036F" w:rsidRPr="002C0252" w:rsidRDefault="00C0036F" w:rsidP="00AB1D1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C0036F" w:rsidRPr="002C0252" w:rsidRDefault="00C0036F" w:rsidP="00AB1D1F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CB1D81" w:rsidRDefault="00FF2D44">
      <w:pPr>
        <w:rPr>
          <w:b/>
          <w:szCs w:val="22"/>
        </w:rPr>
      </w:pPr>
      <w:r>
        <w:rPr>
          <w:b/>
        </w:rPr>
        <w:t xml:space="preserve">   </w:t>
      </w:r>
    </w:p>
    <w:p w:rsidR="00CB1D81" w:rsidRDefault="00CB1D81">
      <w:pPr>
        <w:rPr>
          <w:b/>
          <w:szCs w:val="22"/>
        </w:rPr>
      </w:pPr>
    </w:p>
    <w:p w:rsidR="00CB1D81" w:rsidRDefault="00CB1D81">
      <w:pPr>
        <w:rPr>
          <w:szCs w:val="22"/>
        </w:rPr>
      </w:pPr>
    </w:p>
    <w:p w:rsidR="00CB1D81" w:rsidRDefault="00CB1D81">
      <w:pPr>
        <w:rPr>
          <w:szCs w:val="22"/>
        </w:rPr>
      </w:pPr>
    </w:p>
    <w:p w:rsidR="00CB1D81" w:rsidRDefault="00CB1D81">
      <w:pPr>
        <w:rPr>
          <w:szCs w:val="22"/>
        </w:rPr>
      </w:pPr>
    </w:p>
    <w:p w:rsidR="00CB1D81" w:rsidRDefault="00CB1D81">
      <w:pPr>
        <w:rPr>
          <w:szCs w:val="22"/>
        </w:rPr>
      </w:pPr>
    </w:p>
    <w:p w:rsidR="00CB1D81" w:rsidRDefault="00FF2D44">
      <w:pPr>
        <w:tabs>
          <w:tab w:val="left" w:pos="3505"/>
        </w:tabs>
        <w:rPr>
          <w:szCs w:val="22"/>
        </w:rPr>
      </w:pPr>
      <w:r>
        <w:rPr>
          <w:szCs w:val="22"/>
        </w:rPr>
        <w:tab/>
      </w:r>
    </w:p>
    <w:sectPr w:rsidR="00CB1D81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D8C" w:rsidRDefault="00B25D8C">
      <w:r>
        <w:separator/>
      </w:r>
    </w:p>
  </w:endnote>
  <w:endnote w:type="continuationSeparator" w:id="0">
    <w:p w:rsidR="00B25D8C" w:rsidRDefault="00B2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D8C" w:rsidRDefault="00B25D8C">
      <w:r>
        <w:separator/>
      </w:r>
    </w:p>
  </w:footnote>
  <w:footnote w:type="continuationSeparator" w:id="0">
    <w:p w:rsidR="00B25D8C" w:rsidRDefault="00B2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1EA"/>
    <w:multiLevelType w:val="hybridMultilevel"/>
    <w:tmpl w:val="4724C062"/>
    <w:lvl w:ilvl="0" w:tplc="FC445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1F40F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A00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DC55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BC6F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246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4809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76F0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62A0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D4185"/>
    <w:multiLevelType w:val="hybridMultilevel"/>
    <w:tmpl w:val="A1B04F4C"/>
    <w:lvl w:ilvl="0" w:tplc="7F48664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43EC18EA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5C66BC8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6C22C6CC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B225640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F78978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A2429BE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3AAB280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542228A6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60815B5"/>
    <w:multiLevelType w:val="hybridMultilevel"/>
    <w:tmpl w:val="0A4C57D6"/>
    <w:lvl w:ilvl="0" w:tplc="0CB6E88A">
      <w:start w:val="1"/>
      <w:numFmt w:val="decimal"/>
      <w:lvlText w:val="%1.2"/>
      <w:lvlJc w:val="left"/>
      <w:pPr>
        <w:ind w:left="720" w:hanging="360"/>
      </w:pPr>
    </w:lvl>
    <w:lvl w:ilvl="1" w:tplc="BCF82910">
      <w:start w:val="1"/>
      <w:numFmt w:val="lowerLetter"/>
      <w:lvlText w:val="%2."/>
      <w:lvlJc w:val="left"/>
      <w:pPr>
        <w:ind w:left="1440" w:hanging="360"/>
      </w:pPr>
    </w:lvl>
    <w:lvl w:ilvl="2" w:tplc="CEC4F3BA">
      <w:start w:val="1"/>
      <w:numFmt w:val="lowerRoman"/>
      <w:lvlText w:val="%3."/>
      <w:lvlJc w:val="right"/>
      <w:pPr>
        <w:ind w:left="2160" w:hanging="180"/>
      </w:pPr>
    </w:lvl>
    <w:lvl w:ilvl="3" w:tplc="B304508C">
      <w:start w:val="1"/>
      <w:numFmt w:val="decimal"/>
      <w:lvlText w:val="%4."/>
      <w:lvlJc w:val="left"/>
      <w:pPr>
        <w:ind w:left="2880" w:hanging="360"/>
      </w:pPr>
    </w:lvl>
    <w:lvl w:ilvl="4" w:tplc="90FE0170">
      <w:start w:val="1"/>
      <w:numFmt w:val="lowerLetter"/>
      <w:lvlText w:val="%5."/>
      <w:lvlJc w:val="left"/>
      <w:pPr>
        <w:ind w:left="3600" w:hanging="360"/>
      </w:pPr>
    </w:lvl>
    <w:lvl w:ilvl="5" w:tplc="940C1796">
      <w:start w:val="1"/>
      <w:numFmt w:val="lowerRoman"/>
      <w:lvlText w:val="%6."/>
      <w:lvlJc w:val="right"/>
      <w:pPr>
        <w:ind w:left="4320" w:hanging="180"/>
      </w:pPr>
    </w:lvl>
    <w:lvl w:ilvl="6" w:tplc="205A9C14">
      <w:start w:val="1"/>
      <w:numFmt w:val="decimal"/>
      <w:lvlText w:val="%7."/>
      <w:lvlJc w:val="left"/>
      <w:pPr>
        <w:ind w:left="5040" w:hanging="360"/>
      </w:pPr>
    </w:lvl>
    <w:lvl w:ilvl="7" w:tplc="2DAED6DC">
      <w:start w:val="1"/>
      <w:numFmt w:val="lowerLetter"/>
      <w:lvlText w:val="%8."/>
      <w:lvlJc w:val="left"/>
      <w:pPr>
        <w:ind w:left="5760" w:hanging="360"/>
      </w:pPr>
    </w:lvl>
    <w:lvl w:ilvl="8" w:tplc="6B40FF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DB0"/>
    <w:multiLevelType w:val="hybridMultilevel"/>
    <w:tmpl w:val="B1802254"/>
    <w:lvl w:ilvl="0" w:tplc="3A4A9B1E">
      <w:start w:val="1"/>
      <w:numFmt w:val="decimal"/>
      <w:lvlText w:val="%1."/>
      <w:lvlJc w:val="left"/>
      <w:pPr>
        <w:ind w:left="720" w:hanging="360"/>
      </w:pPr>
    </w:lvl>
    <w:lvl w:ilvl="1" w:tplc="43965034">
      <w:start w:val="1"/>
      <w:numFmt w:val="lowerLetter"/>
      <w:lvlText w:val="%2."/>
      <w:lvlJc w:val="left"/>
      <w:pPr>
        <w:ind w:left="1440" w:hanging="360"/>
      </w:pPr>
    </w:lvl>
    <w:lvl w:ilvl="2" w:tplc="35B4B480">
      <w:start w:val="1"/>
      <w:numFmt w:val="lowerRoman"/>
      <w:lvlText w:val="%3."/>
      <w:lvlJc w:val="right"/>
      <w:pPr>
        <w:ind w:left="2160" w:hanging="180"/>
      </w:pPr>
    </w:lvl>
    <w:lvl w:ilvl="3" w:tplc="0298F250">
      <w:start w:val="1"/>
      <w:numFmt w:val="decimal"/>
      <w:lvlText w:val="%4."/>
      <w:lvlJc w:val="left"/>
      <w:pPr>
        <w:ind w:left="2880" w:hanging="360"/>
      </w:pPr>
    </w:lvl>
    <w:lvl w:ilvl="4" w:tplc="715C4462">
      <w:start w:val="1"/>
      <w:numFmt w:val="lowerLetter"/>
      <w:lvlText w:val="%5."/>
      <w:lvlJc w:val="left"/>
      <w:pPr>
        <w:ind w:left="3600" w:hanging="360"/>
      </w:pPr>
    </w:lvl>
    <w:lvl w:ilvl="5" w:tplc="E47ACA6A">
      <w:start w:val="1"/>
      <w:numFmt w:val="lowerRoman"/>
      <w:lvlText w:val="%6."/>
      <w:lvlJc w:val="right"/>
      <w:pPr>
        <w:ind w:left="4320" w:hanging="180"/>
      </w:pPr>
    </w:lvl>
    <w:lvl w:ilvl="6" w:tplc="F08A92AC">
      <w:start w:val="1"/>
      <w:numFmt w:val="decimal"/>
      <w:lvlText w:val="%7."/>
      <w:lvlJc w:val="left"/>
      <w:pPr>
        <w:ind w:left="5040" w:hanging="360"/>
      </w:pPr>
    </w:lvl>
    <w:lvl w:ilvl="7" w:tplc="36188C58">
      <w:start w:val="1"/>
      <w:numFmt w:val="lowerLetter"/>
      <w:lvlText w:val="%8."/>
      <w:lvlJc w:val="left"/>
      <w:pPr>
        <w:ind w:left="5760" w:hanging="360"/>
      </w:pPr>
    </w:lvl>
    <w:lvl w:ilvl="8" w:tplc="721AE6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051"/>
    <w:multiLevelType w:val="hybridMultilevel"/>
    <w:tmpl w:val="6C822984"/>
    <w:lvl w:ilvl="0" w:tplc="0B148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0AA7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E495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A6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026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8ED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CF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855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AF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91EBE"/>
    <w:multiLevelType w:val="hybridMultilevel"/>
    <w:tmpl w:val="1D2A4A60"/>
    <w:lvl w:ilvl="0" w:tplc="B0787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36F0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7629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72D0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E68A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832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B091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F0B7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3AE2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D621F8F"/>
    <w:multiLevelType w:val="hybridMultilevel"/>
    <w:tmpl w:val="F334BEF2"/>
    <w:lvl w:ilvl="0" w:tplc="BCD020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10423534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7A0D394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25A210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84E26BBA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6074CD4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85E79C2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B8C0C04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33E66650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3F148B5"/>
    <w:multiLevelType w:val="hybridMultilevel"/>
    <w:tmpl w:val="195AF44E"/>
    <w:lvl w:ilvl="0" w:tplc="13F88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0C83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C05E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D21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2676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6FA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08F5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FEA2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9E58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A4C0AF6"/>
    <w:multiLevelType w:val="hybridMultilevel"/>
    <w:tmpl w:val="7848C5D6"/>
    <w:lvl w:ilvl="0" w:tplc="17C05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69B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492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1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0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69C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C5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D8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475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E3B7D"/>
    <w:multiLevelType w:val="hybridMultilevel"/>
    <w:tmpl w:val="D85A9568"/>
    <w:lvl w:ilvl="0" w:tplc="39980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9D8D9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D0F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A26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AA36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DAE4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A099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084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2200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094D74"/>
    <w:multiLevelType w:val="hybridMultilevel"/>
    <w:tmpl w:val="1EB4618C"/>
    <w:lvl w:ilvl="0" w:tplc="8BF6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29D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2AD8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6C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425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E28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E27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A9D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2CB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93D14"/>
    <w:multiLevelType w:val="hybridMultilevel"/>
    <w:tmpl w:val="E2045B76"/>
    <w:lvl w:ilvl="0" w:tplc="20B653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D386B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4F89E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4AC96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9D073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0AC03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D2440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2802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C28E9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245755A4"/>
    <w:multiLevelType w:val="hybridMultilevel"/>
    <w:tmpl w:val="5560B44A"/>
    <w:lvl w:ilvl="0" w:tplc="0D8AD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EE8FA8">
      <w:start w:val="1"/>
      <w:numFmt w:val="lowerLetter"/>
      <w:lvlText w:val="%2."/>
      <w:lvlJc w:val="left"/>
      <w:pPr>
        <w:ind w:left="1440" w:hanging="360"/>
      </w:pPr>
    </w:lvl>
    <w:lvl w:ilvl="2" w:tplc="963AAC68">
      <w:start w:val="1"/>
      <w:numFmt w:val="lowerRoman"/>
      <w:lvlText w:val="%3."/>
      <w:lvlJc w:val="right"/>
      <w:pPr>
        <w:ind w:left="2160" w:hanging="180"/>
      </w:pPr>
    </w:lvl>
    <w:lvl w:ilvl="3" w:tplc="99F279C2">
      <w:start w:val="1"/>
      <w:numFmt w:val="decimal"/>
      <w:lvlText w:val="%4."/>
      <w:lvlJc w:val="left"/>
      <w:pPr>
        <w:ind w:left="2880" w:hanging="360"/>
      </w:pPr>
    </w:lvl>
    <w:lvl w:ilvl="4" w:tplc="9C12F1B4">
      <w:start w:val="1"/>
      <w:numFmt w:val="lowerLetter"/>
      <w:lvlText w:val="%5."/>
      <w:lvlJc w:val="left"/>
      <w:pPr>
        <w:ind w:left="3600" w:hanging="360"/>
      </w:pPr>
    </w:lvl>
    <w:lvl w:ilvl="5" w:tplc="1AEE608A">
      <w:start w:val="1"/>
      <w:numFmt w:val="lowerRoman"/>
      <w:lvlText w:val="%6."/>
      <w:lvlJc w:val="right"/>
      <w:pPr>
        <w:ind w:left="4320" w:hanging="180"/>
      </w:pPr>
    </w:lvl>
    <w:lvl w:ilvl="6" w:tplc="04D4B0A4">
      <w:start w:val="1"/>
      <w:numFmt w:val="decimal"/>
      <w:lvlText w:val="%7."/>
      <w:lvlJc w:val="left"/>
      <w:pPr>
        <w:ind w:left="5040" w:hanging="360"/>
      </w:pPr>
    </w:lvl>
    <w:lvl w:ilvl="7" w:tplc="F2068698">
      <w:start w:val="1"/>
      <w:numFmt w:val="lowerLetter"/>
      <w:lvlText w:val="%8."/>
      <w:lvlJc w:val="left"/>
      <w:pPr>
        <w:ind w:left="5760" w:hanging="360"/>
      </w:pPr>
    </w:lvl>
    <w:lvl w:ilvl="8" w:tplc="E9B08E7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A4997"/>
    <w:multiLevelType w:val="hybridMultilevel"/>
    <w:tmpl w:val="D2DCCB0E"/>
    <w:lvl w:ilvl="0" w:tplc="52D073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C8A80EC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499C542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0EA8C4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42442CC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82213E6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CAC730A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4D4757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6506B52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AEF5448"/>
    <w:multiLevelType w:val="hybridMultilevel"/>
    <w:tmpl w:val="2C8E9478"/>
    <w:lvl w:ilvl="0" w:tplc="3702C54C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68CA94E4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69CC48B0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E6CA9108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6E0081A2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97980A88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4380F84A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C102F6FA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769CE4F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15" w15:restartNumberingAfterBreak="0">
    <w:nsid w:val="2C9A529F"/>
    <w:multiLevelType w:val="hybridMultilevel"/>
    <w:tmpl w:val="C6ECF0E0"/>
    <w:lvl w:ilvl="0" w:tplc="7026F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3192"/>
      </w:rPr>
    </w:lvl>
    <w:lvl w:ilvl="1" w:tplc="DCFAE44E">
      <w:start w:val="1"/>
      <w:numFmt w:val="lowerLetter"/>
      <w:lvlText w:val="%2."/>
      <w:lvlJc w:val="left"/>
      <w:pPr>
        <w:ind w:left="1440" w:hanging="360"/>
      </w:pPr>
    </w:lvl>
    <w:lvl w:ilvl="2" w:tplc="015A2DA4">
      <w:start w:val="1"/>
      <w:numFmt w:val="lowerRoman"/>
      <w:lvlText w:val="%3."/>
      <w:lvlJc w:val="right"/>
      <w:pPr>
        <w:ind w:left="2160" w:hanging="180"/>
      </w:pPr>
    </w:lvl>
    <w:lvl w:ilvl="3" w:tplc="75B4F8D6">
      <w:start w:val="1"/>
      <w:numFmt w:val="decimal"/>
      <w:lvlText w:val="%4."/>
      <w:lvlJc w:val="left"/>
      <w:pPr>
        <w:ind w:left="2880" w:hanging="360"/>
      </w:pPr>
    </w:lvl>
    <w:lvl w:ilvl="4" w:tplc="ACCC7C0A">
      <w:start w:val="1"/>
      <w:numFmt w:val="lowerLetter"/>
      <w:lvlText w:val="%5."/>
      <w:lvlJc w:val="left"/>
      <w:pPr>
        <w:ind w:left="3600" w:hanging="360"/>
      </w:pPr>
    </w:lvl>
    <w:lvl w:ilvl="5" w:tplc="F5C0480C">
      <w:start w:val="1"/>
      <w:numFmt w:val="lowerRoman"/>
      <w:lvlText w:val="%6."/>
      <w:lvlJc w:val="right"/>
      <w:pPr>
        <w:ind w:left="4320" w:hanging="180"/>
      </w:pPr>
    </w:lvl>
    <w:lvl w:ilvl="6" w:tplc="46CEAADE">
      <w:start w:val="1"/>
      <w:numFmt w:val="decimal"/>
      <w:lvlText w:val="%7."/>
      <w:lvlJc w:val="left"/>
      <w:pPr>
        <w:ind w:left="5040" w:hanging="360"/>
      </w:pPr>
    </w:lvl>
    <w:lvl w:ilvl="7" w:tplc="B3EE20B2">
      <w:start w:val="1"/>
      <w:numFmt w:val="lowerLetter"/>
      <w:lvlText w:val="%8."/>
      <w:lvlJc w:val="left"/>
      <w:pPr>
        <w:ind w:left="5760" w:hanging="360"/>
      </w:pPr>
    </w:lvl>
    <w:lvl w:ilvl="8" w:tplc="BDC24E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1469D"/>
    <w:multiLevelType w:val="hybridMultilevel"/>
    <w:tmpl w:val="71BC9410"/>
    <w:lvl w:ilvl="0" w:tplc="B7E66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2E8E2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E832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BA7C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A81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C08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A8B5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6C15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4078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2FC2568"/>
    <w:multiLevelType w:val="hybridMultilevel"/>
    <w:tmpl w:val="9BA48F12"/>
    <w:lvl w:ilvl="0" w:tplc="166ED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DDE3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DE8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E6B2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7428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084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004F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8A7B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E6C2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386823B0"/>
    <w:multiLevelType w:val="hybridMultilevel"/>
    <w:tmpl w:val="9D7082B6"/>
    <w:lvl w:ilvl="0" w:tplc="183060A4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F99EAC8C">
      <w:start w:val="1"/>
      <w:numFmt w:val="lowerLetter"/>
      <w:lvlText w:val="%2."/>
      <w:lvlJc w:val="left"/>
      <w:pPr>
        <w:ind w:left="1440" w:hanging="360"/>
      </w:pPr>
    </w:lvl>
    <w:lvl w:ilvl="2" w:tplc="F6D61498">
      <w:start w:val="1"/>
      <w:numFmt w:val="lowerRoman"/>
      <w:lvlText w:val="%3."/>
      <w:lvlJc w:val="right"/>
      <w:pPr>
        <w:ind w:left="2160" w:hanging="180"/>
      </w:pPr>
    </w:lvl>
    <w:lvl w:ilvl="3" w:tplc="5CEA0BE8">
      <w:start w:val="1"/>
      <w:numFmt w:val="decimal"/>
      <w:lvlText w:val="%4."/>
      <w:lvlJc w:val="left"/>
      <w:pPr>
        <w:ind w:left="2880" w:hanging="360"/>
      </w:pPr>
    </w:lvl>
    <w:lvl w:ilvl="4" w:tplc="180E4B16">
      <w:start w:val="1"/>
      <w:numFmt w:val="lowerLetter"/>
      <w:lvlText w:val="%5."/>
      <w:lvlJc w:val="left"/>
      <w:pPr>
        <w:ind w:left="3600" w:hanging="360"/>
      </w:pPr>
    </w:lvl>
    <w:lvl w:ilvl="5" w:tplc="ED6A9A5C">
      <w:start w:val="1"/>
      <w:numFmt w:val="lowerRoman"/>
      <w:lvlText w:val="%6."/>
      <w:lvlJc w:val="right"/>
      <w:pPr>
        <w:ind w:left="4320" w:hanging="180"/>
      </w:pPr>
    </w:lvl>
    <w:lvl w:ilvl="6" w:tplc="4C6E7812">
      <w:start w:val="1"/>
      <w:numFmt w:val="decimal"/>
      <w:lvlText w:val="%7."/>
      <w:lvlJc w:val="left"/>
      <w:pPr>
        <w:ind w:left="5040" w:hanging="360"/>
      </w:pPr>
    </w:lvl>
    <w:lvl w:ilvl="7" w:tplc="DF7A021E">
      <w:start w:val="1"/>
      <w:numFmt w:val="lowerLetter"/>
      <w:lvlText w:val="%8."/>
      <w:lvlJc w:val="left"/>
      <w:pPr>
        <w:ind w:left="5760" w:hanging="360"/>
      </w:pPr>
    </w:lvl>
    <w:lvl w:ilvl="8" w:tplc="B1048A6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49C5"/>
    <w:multiLevelType w:val="hybridMultilevel"/>
    <w:tmpl w:val="B3961206"/>
    <w:lvl w:ilvl="0" w:tplc="ACBC1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95C50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BCF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E09A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BCCA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FEF3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20D9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7CCF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DEDA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F4F0C30"/>
    <w:multiLevelType w:val="hybridMultilevel"/>
    <w:tmpl w:val="68C48D6A"/>
    <w:lvl w:ilvl="0" w:tplc="94B8DD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B8385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C310E07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A6CAC8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D86C8A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ED85264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F4E56D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27E3B7C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F146B72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007121C"/>
    <w:multiLevelType w:val="hybridMultilevel"/>
    <w:tmpl w:val="E160DB00"/>
    <w:lvl w:ilvl="0" w:tplc="36CA2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F1EF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76F4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DE9A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C0B7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2AB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081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7C67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E4B9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D5768C"/>
    <w:multiLevelType w:val="hybridMultilevel"/>
    <w:tmpl w:val="483C9FAE"/>
    <w:lvl w:ilvl="0" w:tplc="7BEA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825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DD87B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62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64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211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8C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8C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AB0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12BED"/>
    <w:multiLevelType w:val="hybridMultilevel"/>
    <w:tmpl w:val="9A7E7FBA"/>
    <w:lvl w:ilvl="0" w:tplc="97C84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14A4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A0A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6D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2C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82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EE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EE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C2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57071"/>
    <w:multiLevelType w:val="hybridMultilevel"/>
    <w:tmpl w:val="D03AD798"/>
    <w:lvl w:ilvl="0" w:tplc="90C0B8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EC6A67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24C9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DA1D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7CB3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B88D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50A71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F4EB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922B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5F2090C"/>
    <w:multiLevelType w:val="hybridMultilevel"/>
    <w:tmpl w:val="8F564774"/>
    <w:lvl w:ilvl="0" w:tplc="A9441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78781E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DA90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EA5A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0495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BC05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1A84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6C67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013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70305FE"/>
    <w:multiLevelType w:val="hybridMultilevel"/>
    <w:tmpl w:val="3F089ABC"/>
    <w:lvl w:ilvl="0" w:tplc="BBF65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8B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D6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A0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CED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E9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42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E3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05D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00ACC"/>
    <w:multiLevelType w:val="hybridMultilevel"/>
    <w:tmpl w:val="EE50346E"/>
    <w:lvl w:ilvl="0" w:tplc="D0AA9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5C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921F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B2D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5A86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609B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EE62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EE0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D8EB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4DAB51DB"/>
    <w:multiLevelType w:val="hybridMultilevel"/>
    <w:tmpl w:val="F1840790"/>
    <w:lvl w:ilvl="0" w:tplc="8376E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3192"/>
      </w:rPr>
    </w:lvl>
    <w:lvl w:ilvl="1" w:tplc="C0DAF97A">
      <w:start w:val="1"/>
      <w:numFmt w:val="lowerLetter"/>
      <w:lvlText w:val="%2."/>
      <w:lvlJc w:val="left"/>
      <w:pPr>
        <w:ind w:left="1440" w:hanging="360"/>
      </w:pPr>
    </w:lvl>
    <w:lvl w:ilvl="2" w:tplc="5BB80E38">
      <w:start w:val="1"/>
      <w:numFmt w:val="lowerRoman"/>
      <w:lvlText w:val="%3."/>
      <w:lvlJc w:val="right"/>
      <w:pPr>
        <w:ind w:left="2160" w:hanging="180"/>
      </w:pPr>
    </w:lvl>
    <w:lvl w:ilvl="3" w:tplc="E8662FD8">
      <w:start w:val="1"/>
      <w:numFmt w:val="decimal"/>
      <w:lvlText w:val="%4."/>
      <w:lvlJc w:val="left"/>
      <w:pPr>
        <w:ind w:left="2880" w:hanging="360"/>
      </w:pPr>
    </w:lvl>
    <w:lvl w:ilvl="4" w:tplc="E5463BD2">
      <w:start w:val="1"/>
      <w:numFmt w:val="lowerLetter"/>
      <w:lvlText w:val="%5."/>
      <w:lvlJc w:val="left"/>
      <w:pPr>
        <w:ind w:left="3600" w:hanging="360"/>
      </w:pPr>
    </w:lvl>
    <w:lvl w:ilvl="5" w:tplc="42D8BC90">
      <w:start w:val="1"/>
      <w:numFmt w:val="lowerRoman"/>
      <w:lvlText w:val="%6."/>
      <w:lvlJc w:val="right"/>
      <w:pPr>
        <w:ind w:left="4320" w:hanging="180"/>
      </w:pPr>
    </w:lvl>
    <w:lvl w:ilvl="6" w:tplc="9580CE0E">
      <w:start w:val="1"/>
      <w:numFmt w:val="decimal"/>
      <w:lvlText w:val="%7."/>
      <w:lvlJc w:val="left"/>
      <w:pPr>
        <w:ind w:left="5040" w:hanging="360"/>
      </w:pPr>
    </w:lvl>
    <w:lvl w:ilvl="7" w:tplc="95BCD5E6">
      <w:start w:val="1"/>
      <w:numFmt w:val="lowerLetter"/>
      <w:lvlText w:val="%8."/>
      <w:lvlJc w:val="left"/>
      <w:pPr>
        <w:ind w:left="5760" w:hanging="360"/>
      </w:pPr>
    </w:lvl>
    <w:lvl w:ilvl="8" w:tplc="609E07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14F94"/>
    <w:multiLevelType w:val="hybridMultilevel"/>
    <w:tmpl w:val="38E07CD4"/>
    <w:lvl w:ilvl="0" w:tplc="3ECEE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8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01D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2A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F5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45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EC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6EB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03B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C11FDB"/>
    <w:multiLevelType w:val="hybridMultilevel"/>
    <w:tmpl w:val="88DE0C6E"/>
    <w:lvl w:ilvl="0" w:tplc="3F7AB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1C83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2EAD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DAF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D607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DA4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44DE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5865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803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492313D"/>
    <w:multiLevelType w:val="hybridMultilevel"/>
    <w:tmpl w:val="6058A7A2"/>
    <w:lvl w:ilvl="0" w:tplc="8A2AD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A5A6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087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428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EC3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1419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4A1D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DCBA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F6B1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74527F5"/>
    <w:multiLevelType w:val="hybridMultilevel"/>
    <w:tmpl w:val="4D6E0EC4"/>
    <w:lvl w:ilvl="0" w:tplc="DBA00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2561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2C9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2E58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781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D6D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F00F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DCF2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14F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576A5379"/>
    <w:multiLevelType w:val="hybridMultilevel"/>
    <w:tmpl w:val="323CAB88"/>
    <w:lvl w:ilvl="0" w:tplc="0B982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95220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081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B639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6C45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B669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4A99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F633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FE4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58190FFA"/>
    <w:multiLevelType w:val="hybridMultilevel"/>
    <w:tmpl w:val="331ADA20"/>
    <w:lvl w:ilvl="0" w:tplc="AC0A7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8A43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20D5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C8E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A67F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BE74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F215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121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5814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5B290514"/>
    <w:multiLevelType w:val="hybridMultilevel"/>
    <w:tmpl w:val="120CDDA2"/>
    <w:lvl w:ilvl="0" w:tplc="2CF05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6428C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385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FCF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908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548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14D4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FEEF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A6CB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296513F"/>
    <w:multiLevelType w:val="hybridMultilevel"/>
    <w:tmpl w:val="38B85166"/>
    <w:lvl w:ilvl="0" w:tplc="04E2B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B48D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604E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56D5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1047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781A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606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38A1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90AA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413778D"/>
    <w:multiLevelType w:val="hybridMultilevel"/>
    <w:tmpl w:val="437671A4"/>
    <w:lvl w:ilvl="0" w:tplc="44F257CA">
      <w:start w:val="1"/>
      <w:numFmt w:val="decimal"/>
      <w:lvlText w:val="%1."/>
      <w:lvlJc w:val="left"/>
      <w:pPr>
        <w:ind w:left="720" w:hanging="360"/>
      </w:pPr>
      <w:rPr>
        <w:b/>
        <w:color w:val="2F3192"/>
      </w:rPr>
    </w:lvl>
    <w:lvl w:ilvl="1" w:tplc="44886C7E">
      <w:start w:val="1"/>
      <w:numFmt w:val="lowerLetter"/>
      <w:lvlText w:val="%2."/>
      <w:lvlJc w:val="left"/>
      <w:pPr>
        <w:ind w:left="1440" w:hanging="360"/>
      </w:pPr>
    </w:lvl>
    <w:lvl w:ilvl="2" w:tplc="B23051E6">
      <w:start w:val="1"/>
      <w:numFmt w:val="lowerRoman"/>
      <w:lvlText w:val="%3."/>
      <w:lvlJc w:val="right"/>
      <w:pPr>
        <w:ind w:left="2160" w:hanging="180"/>
      </w:pPr>
    </w:lvl>
    <w:lvl w:ilvl="3" w:tplc="6D167BAE">
      <w:start w:val="1"/>
      <w:numFmt w:val="decimal"/>
      <w:lvlText w:val="%4."/>
      <w:lvlJc w:val="left"/>
      <w:pPr>
        <w:ind w:left="2880" w:hanging="360"/>
      </w:pPr>
    </w:lvl>
    <w:lvl w:ilvl="4" w:tplc="5EFEAB80">
      <w:start w:val="1"/>
      <w:numFmt w:val="lowerLetter"/>
      <w:lvlText w:val="%5."/>
      <w:lvlJc w:val="left"/>
      <w:pPr>
        <w:ind w:left="3600" w:hanging="360"/>
      </w:pPr>
    </w:lvl>
    <w:lvl w:ilvl="5" w:tplc="D504A2CC">
      <w:start w:val="1"/>
      <w:numFmt w:val="lowerRoman"/>
      <w:lvlText w:val="%6."/>
      <w:lvlJc w:val="right"/>
      <w:pPr>
        <w:ind w:left="4320" w:hanging="180"/>
      </w:pPr>
    </w:lvl>
    <w:lvl w:ilvl="6" w:tplc="E12AAEE8">
      <w:start w:val="1"/>
      <w:numFmt w:val="decimal"/>
      <w:lvlText w:val="%7."/>
      <w:lvlJc w:val="left"/>
      <w:pPr>
        <w:ind w:left="5040" w:hanging="360"/>
      </w:pPr>
    </w:lvl>
    <w:lvl w:ilvl="7" w:tplc="87821982">
      <w:start w:val="1"/>
      <w:numFmt w:val="lowerLetter"/>
      <w:lvlText w:val="%8."/>
      <w:lvlJc w:val="left"/>
      <w:pPr>
        <w:ind w:left="5760" w:hanging="360"/>
      </w:pPr>
    </w:lvl>
    <w:lvl w:ilvl="8" w:tplc="10829DF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8798D"/>
    <w:multiLevelType w:val="hybridMultilevel"/>
    <w:tmpl w:val="B838B768"/>
    <w:lvl w:ilvl="0" w:tplc="AA644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38E6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9E3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880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42A6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CA4C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EA5D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56B9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A085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9A711C"/>
    <w:multiLevelType w:val="hybridMultilevel"/>
    <w:tmpl w:val="2C4CA45C"/>
    <w:lvl w:ilvl="0" w:tplc="F670B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450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6638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88C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0426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841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2E05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0033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06F6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734625D0"/>
    <w:multiLevelType w:val="hybridMultilevel"/>
    <w:tmpl w:val="BA9EB85A"/>
    <w:lvl w:ilvl="0" w:tplc="EB001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A29D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C0D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3227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46C3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2A1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E282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9AC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F42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97C667B"/>
    <w:multiLevelType w:val="hybridMultilevel"/>
    <w:tmpl w:val="7B9EBDDC"/>
    <w:lvl w:ilvl="0" w:tplc="1914956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4A96DB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766F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22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086A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8099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04CE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8446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DC27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7A130BE5"/>
    <w:multiLevelType w:val="hybridMultilevel"/>
    <w:tmpl w:val="ECCE4B5A"/>
    <w:lvl w:ilvl="0" w:tplc="4D1EF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9EAD4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EA2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FEE3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CAEA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5CBF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848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002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DE8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6C1DED"/>
    <w:multiLevelType w:val="hybridMultilevel"/>
    <w:tmpl w:val="68C6FB38"/>
    <w:lvl w:ilvl="0" w:tplc="3BFED194">
      <w:start w:val="1"/>
      <w:numFmt w:val="decimal"/>
      <w:lvlText w:val="%1."/>
      <w:lvlJc w:val="left"/>
      <w:pPr>
        <w:ind w:left="720" w:hanging="360"/>
      </w:pPr>
    </w:lvl>
    <w:lvl w:ilvl="1" w:tplc="BEFAEFBC">
      <w:start w:val="1"/>
      <w:numFmt w:val="lowerLetter"/>
      <w:lvlText w:val="%2."/>
      <w:lvlJc w:val="left"/>
      <w:pPr>
        <w:ind w:left="1440" w:hanging="360"/>
      </w:pPr>
    </w:lvl>
    <w:lvl w:ilvl="2" w:tplc="90D47DA2">
      <w:start w:val="1"/>
      <w:numFmt w:val="lowerRoman"/>
      <w:lvlText w:val="%3."/>
      <w:lvlJc w:val="right"/>
      <w:pPr>
        <w:ind w:left="2160" w:hanging="180"/>
      </w:pPr>
    </w:lvl>
    <w:lvl w:ilvl="3" w:tplc="34D6563C">
      <w:start w:val="1"/>
      <w:numFmt w:val="decimal"/>
      <w:lvlText w:val="%4."/>
      <w:lvlJc w:val="left"/>
      <w:pPr>
        <w:ind w:left="2880" w:hanging="360"/>
      </w:pPr>
    </w:lvl>
    <w:lvl w:ilvl="4" w:tplc="B7AAA136">
      <w:start w:val="1"/>
      <w:numFmt w:val="lowerLetter"/>
      <w:lvlText w:val="%5."/>
      <w:lvlJc w:val="left"/>
      <w:pPr>
        <w:ind w:left="3600" w:hanging="360"/>
      </w:pPr>
    </w:lvl>
    <w:lvl w:ilvl="5" w:tplc="25CC82EC">
      <w:start w:val="1"/>
      <w:numFmt w:val="lowerRoman"/>
      <w:lvlText w:val="%6."/>
      <w:lvlJc w:val="right"/>
      <w:pPr>
        <w:ind w:left="4320" w:hanging="180"/>
      </w:pPr>
    </w:lvl>
    <w:lvl w:ilvl="6" w:tplc="3B406D1E">
      <w:start w:val="1"/>
      <w:numFmt w:val="decimal"/>
      <w:lvlText w:val="%7."/>
      <w:lvlJc w:val="left"/>
      <w:pPr>
        <w:ind w:left="5040" w:hanging="360"/>
      </w:pPr>
    </w:lvl>
    <w:lvl w:ilvl="7" w:tplc="8D64E058">
      <w:start w:val="1"/>
      <w:numFmt w:val="lowerLetter"/>
      <w:lvlText w:val="%8."/>
      <w:lvlJc w:val="left"/>
      <w:pPr>
        <w:ind w:left="5760" w:hanging="360"/>
      </w:pPr>
    </w:lvl>
    <w:lvl w:ilvl="8" w:tplc="09B8269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F7977"/>
    <w:multiLevelType w:val="hybridMultilevel"/>
    <w:tmpl w:val="40A6729E"/>
    <w:lvl w:ilvl="0" w:tplc="786890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2C421F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BFA44C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5CC61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5C0C921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2D825C4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AD60F5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13FCFED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B6882DC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 w16cid:durableId="1851288918">
    <w:abstractNumId w:val="41"/>
  </w:num>
  <w:num w:numId="2" w16cid:durableId="1151409744">
    <w:abstractNumId w:val="23"/>
  </w:num>
  <w:num w:numId="3" w16cid:durableId="1559706035">
    <w:abstractNumId w:val="11"/>
  </w:num>
  <w:num w:numId="4" w16cid:durableId="246232967">
    <w:abstractNumId w:val="14"/>
  </w:num>
  <w:num w:numId="5" w16cid:durableId="984046088">
    <w:abstractNumId w:val="26"/>
  </w:num>
  <w:num w:numId="6" w16cid:durableId="1894151209">
    <w:abstractNumId w:val="22"/>
  </w:num>
  <w:num w:numId="7" w16cid:durableId="584412591">
    <w:abstractNumId w:val="8"/>
  </w:num>
  <w:num w:numId="8" w16cid:durableId="274480028">
    <w:abstractNumId w:val="10"/>
  </w:num>
  <w:num w:numId="9" w16cid:durableId="855927397">
    <w:abstractNumId w:val="32"/>
  </w:num>
  <w:num w:numId="10" w16cid:durableId="355421643">
    <w:abstractNumId w:val="27"/>
  </w:num>
  <w:num w:numId="11" w16cid:durableId="1967616531">
    <w:abstractNumId w:val="20"/>
  </w:num>
  <w:num w:numId="12" w16cid:durableId="1858108065">
    <w:abstractNumId w:val="13"/>
  </w:num>
  <w:num w:numId="13" w16cid:durableId="1503472332">
    <w:abstractNumId w:val="9"/>
  </w:num>
  <w:num w:numId="14" w16cid:durableId="2094743364">
    <w:abstractNumId w:val="44"/>
  </w:num>
  <w:num w:numId="15" w16cid:durableId="80301753">
    <w:abstractNumId w:val="42"/>
  </w:num>
  <w:num w:numId="16" w16cid:durableId="1462764721">
    <w:abstractNumId w:val="40"/>
  </w:num>
  <w:num w:numId="17" w16cid:durableId="1281569324">
    <w:abstractNumId w:val="6"/>
  </w:num>
  <w:num w:numId="18" w16cid:durableId="1637031405">
    <w:abstractNumId w:val="1"/>
  </w:num>
  <w:num w:numId="19" w16cid:durableId="1461649933">
    <w:abstractNumId w:val="21"/>
  </w:num>
  <w:num w:numId="20" w16cid:durableId="996811700">
    <w:abstractNumId w:val="19"/>
  </w:num>
  <w:num w:numId="21" w16cid:durableId="1158496497">
    <w:abstractNumId w:val="16"/>
  </w:num>
  <w:num w:numId="22" w16cid:durableId="705452078">
    <w:abstractNumId w:val="29"/>
  </w:num>
  <w:num w:numId="23" w16cid:durableId="1297494511">
    <w:abstractNumId w:val="4"/>
  </w:num>
  <w:num w:numId="24" w16cid:durableId="544753207">
    <w:abstractNumId w:val="34"/>
  </w:num>
  <w:num w:numId="25" w16cid:durableId="1410730757">
    <w:abstractNumId w:val="35"/>
  </w:num>
  <w:num w:numId="26" w16cid:durableId="1697148267">
    <w:abstractNumId w:val="0"/>
  </w:num>
  <w:num w:numId="27" w16cid:durableId="626468640">
    <w:abstractNumId w:val="33"/>
  </w:num>
  <w:num w:numId="28" w16cid:durableId="16202575">
    <w:abstractNumId w:val="36"/>
  </w:num>
  <w:num w:numId="29" w16cid:durableId="2068065560">
    <w:abstractNumId w:val="31"/>
  </w:num>
  <w:num w:numId="30" w16cid:durableId="2106341397">
    <w:abstractNumId w:val="39"/>
  </w:num>
  <w:num w:numId="31" w16cid:durableId="2065710687">
    <w:abstractNumId w:val="30"/>
  </w:num>
  <w:num w:numId="32" w16cid:durableId="723406028">
    <w:abstractNumId w:val="38"/>
  </w:num>
  <w:num w:numId="33" w16cid:durableId="1680043722">
    <w:abstractNumId w:val="17"/>
  </w:num>
  <w:num w:numId="34" w16cid:durableId="1185167063">
    <w:abstractNumId w:val="7"/>
  </w:num>
  <w:num w:numId="35" w16cid:durableId="337732818">
    <w:abstractNumId w:val="25"/>
  </w:num>
  <w:num w:numId="36" w16cid:durableId="1493447051">
    <w:abstractNumId w:val="5"/>
  </w:num>
  <w:num w:numId="37" w16cid:durableId="1900432460">
    <w:abstractNumId w:val="24"/>
  </w:num>
  <w:num w:numId="38" w16cid:durableId="1667367129">
    <w:abstractNumId w:val="37"/>
  </w:num>
  <w:num w:numId="39" w16cid:durableId="596987827">
    <w:abstractNumId w:val="43"/>
  </w:num>
  <w:num w:numId="40" w16cid:durableId="8489835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2398194">
    <w:abstractNumId w:val="3"/>
  </w:num>
  <w:num w:numId="42" w16cid:durableId="13125200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3" w16cid:durableId="1290093953">
    <w:abstractNumId w:val="18"/>
  </w:num>
  <w:num w:numId="44" w16cid:durableId="2012834407">
    <w:abstractNumId w:val="2"/>
  </w:num>
  <w:num w:numId="45" w16cid:durableId="890770509">
    <w:abstractNumId w:val="12"/>
  </w:num>
  <w:num w:numId="46" w16cid:durableId="258413823">
    <w:abstractNumId w:val="15"/>
  </w:num>
  <w:num w:numId="47" w16cid:durableId="12967142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81"/>
    <w:rsid w:val="00357DD6"/>
    <w:rsid w:val="006C45B7"/>
    <w:rsid w:val="00B25D8C"/>
    <w:rsid w:val="00C0036F"/>
    <w:rsid w:val="00CB1D81"/>
    <w:rsid w:val="00EF4663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C802"/>
  <w15:docId w15:val="{CA2DD310-A625-0748-B826-C4C68B1B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2"/>
      <w:lang w:eastAsia="ru-RU"/>
    </w:rPr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4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</w:rPr>
  </w:style>
  <w:style w:type="character" w:customStyle="1" w:styleId="ae">
    <w:name w:val="Нижний колонтитул Знак"/>
    <w:link w:val="ad"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image" Target="media/image10.sv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seminar@truda.pro" TargetMode="External"/><Relationship Id="rId29" Type="http://schemas.openxmlformats.org/officeDocument/2006/relationships/hyperlink" Target="mailto:746846@truda.p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24" Type="http://schemas.openxmlformats.org/officeDocument/2006/relationships/hyperlink" Target="mailto:seminar@truda.pro" TargetMode="External"/><Relationship Id="rId32" Type="http://schemas.openxmlformats.org/officeDocument/2006/relationships/hyperlink" Target="mailto:sochi@truda.pr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8.png"/><Relationship Id="rId28" Type="http://schemas.openxmlformats.org/officeDocument/2006/relationships/image" Target="media/image12.svg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image" Target="media/image70.png"/><Relationship Id="rId27" Type="http://schemas.openxmlformats.org/officeDocument/2006/relationships/image" Target="media/image11.png"/><Relationship Id="rId30" Type="http://schemas.openxmlformats.org/officeDocument/2006/relationships/hyperlink" Target="http://www.truda.pro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2757</Words>
  <Characters>15717</Characters>
  <Application>Microsoft Office Word</Application>
  <DocSecurity>0</DocSecurity>
  <Lines>130</Lines>
  <Paragraphs>36</Paragraphs>
  <ScaleCrop>false</ScaleCrop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2023-05-18T14:10:00Z</dcterms:created>
  <dcterms:modified xsi:type="dcterms:W3CDTF">2023-05-18T14:37:00Z</dcterms:modified>
</cp:coreProperties>
</file>